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9A9" w:rsidRPr="00BE4D81" w:rsidRDefault="005A69A9" w:rsidP="005A69A9">
      <w:pPr>
        <w:pStyle w:val="NormalWeb"/>
        <w:spacing w:before="0" w:beforeAutospacing="0" w:after="0" w:afterAutospacing="0"/>
        <w:jc w:val="center"/>
        <w:rPr>
          <w:rFonts w:asciiTheme="majorHAnsi" w:eastAsia="Segoe UI" w:hAnsiTheme="majorHAnsi" w:cs="Segoe UI"/>
          <w:b/>
          <w:color w:val="000000" w:themeColor="text1"/>
          <w:kern w:val="24"/>
          <w:sz w:val="28"/>
          <w:szCs w:val="28"/>
        </w:rPr>
      </w:pPr>
      <w:r w:rsidRPr="00BE4D81">
        <w:rPr>
          <w:rFonts w:asciiTheme="majorHAnsi" w:eastAsia="Segoe UI" w:hAnsiTheme="majorHAnsi" w:cs="Segoe UI"/>
          <w:b/>
          <w:color w:val="000000" w:themeColor="text1"/>
          <w:kern w:val="24"/>
          <w:sz w:val="28"/>
          <w:szCs w:val="28"/>
        </w:rPr>
        <w:t>Soil Classification S</w:t>
      </w:r>
      <w:r w:rsidRPr="00BE4D81">
        <w:rPr>
          <w:rFonts w:asciiTheme="majorHAnsi" w:eastAsia="Segoe UI" w:hAnsiTheme="majorHAnsi" w:cs="Segoe UI"/>
          <w:b/>
          <w:color w:val="000000" w:themeColor="text1"/>
          <w:kern w:val="24"/>
          <w:sz w:val="28"/>
          <w:szCs w:val="28"/>
        </w:rPr>
        <w:t>ystem</w:t>
      </w:r>
    </w:p>
    <w:p w:rsidR="005A69A9" w:rsidRPr="005A69A9" w:rsidRDefault="005A69A9" w:rsidP="005A69A9">
      <w:pPr>
        <w:pStyle w:val="NormalWeb"/>
        <w:spacing w:before="0" w:beforeAutospacing="0" w:after="0" w:afterAutospacing="0"/>
        <w:rPr>
          <w:rFonts w:ascii="Segoe UI" w:eastAsia="Segoe UI" w:hAnsi="Segoe UI" w:cs="Segoe UI"/>
          <w:color w:val="000000" w:themeColor="text1"/>
          <w:kern w:val="24"/>
          <w:sz w:val="28"/>
          <w:szCs w:val="28"/>
        </w:rPr>
      </w:pPr>
    </w:p>
    <w:p w:rsidR="005A69A9" w:rsidRPr="00BE4D81" w:rsidRDefault="005A69A9" w:rsidP="005A69A9">
      <w:pPr>
        <w:pStyle w:val="NormalWeb"/>
        <w:spacing w:before="0" w:beforeAutospacing="0" w:after="0" w:afterAutospacing="0"/>
        <w:rPr>
          <w:rFonts w:asciiTheme="minorHAnsi" w:hAnsiTheme="minorHAnsi"/>
        </w:rPr>
      </w:pPr>
      <w:proofErr w:type="gramStart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F</w:t>
      </w: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or the purpose of</w:t>
      </w:r>
      <w:proofErr w:type="gramEnd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 </w:t>
      </w: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S</w:t>
      </w: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ubpart P</w:t>
      </w:r>
      <w:r w:rsidR="00582D6E"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, </w:t>
      </w: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“s</w:t>
      </w: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oil classification system</w:t>
      </w: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 </w:t>
      </w: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"</w:t>
      </w: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 means</w:t>
      </w: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 a method of categorizing soil and rock deposits in a hierarchy of Stable Rock, Type A, Type B, and Type C, in decreasing order of stability. </w:t>
      </w:r>
    </w:p>
    <w:p w:rsidR="005A69A9" w:rsidRPr="00BE4D81" w:rsidRDefault="005A69A9" w:rsidP="005A69A9">
      <w:pPr>
        <w:pStyle w:val="NormalWeb"/>
        <w:spacing w:before="0" w:beforeAutospacing="0" w:after="0" w:afterAutospacing="0"/>
        <w:rPr>
          <w:rFonts w:asciiTheme="minorHAnsi" w:eastAsia="Segoe UI" w:hAnsiTheme="minorHAnsi" w:cs="Segoe UI"/>
          <w:color w:val="000000" w:themeColor="text1"/>
          <w:kern w:val="24"/>
        </w:rPr>
      </w:pPr>
    </w:p>
    <w:p w:rsidR="005A69A9" w:rsidRPr="00BE4D81" w:rsidRDefault="005A69A9" w:rsidP="005A69A9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1. "Stable </w:t>
      </w:r>
      <w:proofErr w:type="gramStart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rock“</w:t>
      </w:r>
      <w:proofErr w:type="gramEnd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: means natural solid mineral matter that can be excavated with vertical sides and remain intact while exposed. "Submerged soil" means soil which is underwater or is free seeping.</w:t>
      </w:r>
    </w:p>
    <w:p w:rsidR="005A69A9" w:rsidRPr="00BE4D81" w:rsidRDefault="005A69A9" w:rsidP="005A69A9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 </w:t>
      </w:r>
    </w:p>
    <w:p w:rsidR="005A69A9" w:rsidRPr="00BE4D81" w:rsidRDefault="005A69A9" w:rsidP="005A69A9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2. "Type </w:t>
      </w:r>
      <w:proofErr w:type="gramStart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A“</w:t>
      </w:r>
      <w:proofErr w:type="gramEnd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: means cohesive soils with an unconfined, compressive strength of 1.5 ton per square foot (</w:t>
      </w:r>
      <w:proofErr w:type="spellStart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tsf</w:t>
      </w:r>
      <w:proofErr w:type="spellEnd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) (144 kPa) or greater. Examples of cohesive soils are: clay, silty clay, sandy clay, clay loam and, in some cases, silty clay loam and sandy clay loam. Cemented soils such as caliche and hardpan are also considered Type A. </w:t>
      </w:r>
    </w:p>
    <w:p w:rsidR="005A69A9" w:rsidRPr="00BE4D81" w:rsidRDefault="005A69A9" w:rsidP="005A69A9">
      <w:pPr>
        <w:pStyle w:val="NormalWeb"/>
        <w:spacing w:before="0" w:beforeAutospacing="0" w:after="0" w:afterAutospacing="0"/>
        <w:rPr>
          <w:rFonts w:asciiTheme="minorHAnsi" w:eastAsia="Segoe UI" w:hAnsiTheme="minorHAnsi" w:cs="Segoe UI"/>
          <w:color w:val="000000" w:themeColor="text1"/>
          <w:kern w:val="24"/>
        </w:rPr>
      </w:pPr>
    </w:p>
    <w:p w:rsidR="005A69A9" w:rsidRPr="00BE4D81" w:rsidRDefault="005A69A9" w:rsidP="005A69A9">
      <w:pPr>
        <w:pStyle w:val="NormalWeb"/>
        <w:spacing w:before="0" w:beforeAutospacing="0" w:after="0" w:afterAutospacing="0"/>
        <w:rPr>
          <w:rFonts w:asciiTheme="minorHAnsi" w:eastAsia="Segoe UI" w:hAnsiTheme="minorHAnsi" w:cs="Segoe UI"/>
          <w:color w:val="000000" w:themeColor="text1"/>
          <w:kern w:val="24"/>
        </w:rPr>
      </w:pP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3. "Type </w:t>
      </w:r>
      <w:proofErr w:type="gramStart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B“</w:t>
      </w:r>
      <w:proofErr w:type="gramEnd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: means Cohesive soil with an unconfined compressive strength greater than 0.5 </w:t>
      </w:r>
      <w:proofErr w:type="spellStart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tsf</w:t>
      </w:r>
      <w:proofErr w:type="spellEnd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 (48 kPa) but less than 1.5 </w:t>
      </w:r>
      <w:proofErr w:type="spellStart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tsf</w:t>
      </w:r>
      <w:proofErr w:type="spellEnd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 (144 kPa); or Granular cohesion</w:t>
      </w: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 </w:t>
      </w: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less soils including: angular gravel (similar to crushed rock), silt, silt loam, sandy loam and, in some cases, silty clay loam and sandy clay loam. </w:t>
      </w:r>
    </w:p>
    <w:p w:rsidR="005A69A9" w:rsidRPr="00BE4D81" w:rsidRDefault="005A69A9" w:rsidP="005A69A9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5A69A9" w:rsidRPr="00BE4D81" w:rsidRDefault="005A69A9" w:rsidP="005A69A9">
      <w:pPr>
        <w:pStyle w:val="NormalWeb"/>
        <w:spacing w:before="0" w:beforeAutospacing="0" w:after="0" w:afterAutospacing="0"/>
        <w:rPr>
          <w:rFonts w:asciiTheme="minorHAnsi" w:eastAsia="Segoe UI" w:hAnsiTheme="minorHAnsi" w:cs="Segoe UI"/>
          <w:color w:val="000000" w:themeColor="text1"/>
          <w:kern w:val="24"/>
        </w:rPr>
      </w:pPr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4. "Type </w:t>
      </w:r>
      <w:proofErr w:type="gramStart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C“</w:t>
      </w:r>
      <w:proofErr w:type="gramEnd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: means Cohesive soil with an unconfined compressive strength of 0.5 </w:t>
      </w:r>
      <w:proofErr w:type="spellStart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>tsf</w:t>
      </w:r>
      <w:proofErr w:type="spellEnd"/>
      <w:r w:rsidRPr="00BE4D81">
        <w:rPr>
          <w:rFonts w:asciiTheme="minorHAnsi" w:eastAsia="Segoe UI" w:hAnsiTheme="minorHAnsi" w:cs="Segoe UI"/>
          <w:color w:val="000000" w:themeColor="text1"/>
          <w:kern w:val="24"/>
        </w:rPr>
        <w:t xml:space="preserve"> (48 kPa) or less; or Granular soils including gravel, sand, and loamy sand; or Submerged soil or soil from which water is freely seeping; or Submerged rock that is not stable, or Material in a sloped, layered system where the layers dip into the excavation or a slope of four horizontal to one vertical (4H:1V) or steeper.</w:t>
      </w:r>
    </w:p>
    <w:p w:rsidR="005A69A9" w:rsidRPr="005A69A9" w:rsidRDefault="005A69A9" w:rsidP="005A69A9">
      <w:pPr>
        <w:pStyle w:val="NormalWeb"/>
        <w:spacing w:before="0" w:beforeAutospacing="0" w:after="0" w:afterAutospacing="0"/>
      </w:pPr>
    </w:p>
    <w:tbl>
      <w:tblPr>
        <w:tblW w:w="972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45"/>
        <w:gridCol w:w="6683"/>
      </w:tblGrid>
      <w:tr w:rsidR="005A69A9" w:rsidRPr="005A69A9" w:rsidTr="005A69A9">
        <w:trPr>
          <w:trHeight w:val="789"/>
        </w:trPr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69A9" w:rsidRPr="005A69A9" w:rsidRDefault="005A69A9" w:rsidP="005A69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A69A9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SOIL or ROCK TYPE</w:t>
            </w:r>
          </w:p>
        </w:tc>
        <w:tc>
          <w:tcPr>
            <w:tcW w:w="66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69A9" w:rsidRPr="005A69A9" w:rsidRDefault="005A69A9" w:rsidP="005A69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vertAlign w:val="superscript"/>
              </w:rPr>
            </w:pPr>
            <w:r w:rsidRPr="005A69A9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MAXIMUM ALLOWABLE SLOPES (</w:t>
            </w:r>
            <w:proofErr w:type="gramStart"/>
            <w:r w:rsidRPr="005A69A9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H:V</w:t>
            </w:r>
            <w:proofErr w:type="gramEnd"/>
            <w:r w:rsidRPr="005A69A9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)</w:t>
            </w:r>
            <w:r w:rsidR="00560EF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vertAlign w:val="superscript"/>
              </w:rPr>
              <w:t>1</w:t>
            </w:r>
            <w:r w:rsidR="00560EF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18"/>
                <w:szCs w:val="18"/>
                <w:vertAlign w:val="superscript"/>
              </w:rPr>
              <w:t xml:space="preserve"> </w:t>
            </w:r>
            <w:r w:rsidRPr="005A69A9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FOR EXCAVATIONS LESS THAN 20 FEET DEEP</w:t>
            </w:r>
            <w:r w:rsidR="00560EFD" w:rsidRPr="00560EF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vertAlign w:val="superscript"/>
              </w:rPr>
              <w:t>3</w:t>
            </w:r>
          </w:p>
        </w:tc>
      </w:tr>
      <w:tr w:rsidR="005A69A9" w:rsidRPr="005A69A9" w:rsidTr="005A69A9">
        <w:trPr>
          <w:trHeight w:val="617"/>
        </w:trPr>
        <w:tc>
          <w:tcPr>
            <w:tcW w:w="30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69A9" w:rsidRPr="005A69A9" w:rsidRDefault="005A69A9" w:rsidP="005A69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A69A9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</w:rPr>
              <w:t>STABLE ROCK</w:t>
            </w:r>
          </w:p>
        </w:tc>
        <w:tc>
          <w:tcPr>
            <w:tcW w:w="66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69A9" w:rsidRPr="005A69A9" w:rsidRDefault="005A69A9" w:rsidP="005A69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A69A9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</w:rPr>
              <w:t>VERTICAL (90°)</w:t>
            </w:r>
          </w:p>
        </w:tc>
      </w:tr>
      <w:tr w:rsidR="005A69A9" w:rsidRPr="005A69A9" w:rsidTr="005A69A9">
        <w:trPr>
          <w:trHeight w:val="617"/>
        </w:trPr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69A9" w:rsidRPr="005A69A9" w:rsidRDefault="005A69A9" w:rsidP="005A69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A69A9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</w:rPr>
              <w:t>TYPE A</w:t>
            </w:r>
            <w:r w:rsidR="006543FF" w:rsidRPr="00560EFD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6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69A9" w:rsidRPr="005A69A9" w:rsidRDefault="005A69A9" w:rsidP="005A69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A69A9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</w:rPr>
              <w:t xml:space="preserve">3/4:1     </w:t>
            </w:r>
            <w:proofErr w:type="gramStart"/>
            <w:r w:rsidRPr="005A69A9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</w:rPr>
              <w:t xml:space="preserve">   (</w:t>
            </w:r>
            <w:proofErr w:type="gramEnd"/>
            <w:r w:rsidRPr="005A69A9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</w:rPr>
              <w:t>53</w:t>
            </w:r>
            <w:r w:rsidRPr="005A69A9">
              <w:rPr>
                <w:rFonts w:ascii="Calibri" w:eastAsia="Times New Roman" w:hAnsi="Arial" w:cs="Arial"/>
                <w:color w:val="000000" w:themeColor="dark1"/>
                <w:kern w:val="24"/>
                <w:sz w:val="36"/>
                <w:szCs w:val="36"/>
              </w:rPr>
              <w:t>°</w:t>
            </w:r>
            <w:r w:rsidRPr="005A69A9">
              <w:rPr>
                <w:rFonts w:ascii="Calibri" w:eastAsia="Times New Roman" w:hAnsi="Arial" w:cs="Arial"/>
                <w:color w:val="000000" w:themeColor="dark1"/>
                <w:kern w:val="24"/>
                <w:sz w:val="36"/>
                <w:szCs w:val="36"/>
              </w:rPr>
              <w:t>)</w:t>
            </w:r>
          </w:p>
        </w:tc>
      </w:tr>
      <w:tr w:rsidR="005A69A9" w:rsidRPr="005A69A9" w:rsidTr="005A69A9">
        <w:trPr>
          <w:trHeight w:val="617"/>
        </w:trPr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69A9" w:rsidRPr="005A69A9" w:rsidRDefault="005A69A9" w:rsidP="005A69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A69A9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</w:rPr>
              <w:t>TYPE B</w:t>
            </w:r>
          </w:p>
        </w:tc>
        <w:tc>
          <w:tcPr>
            <w:tcW w:w="6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69A9" w:rsidRPr="005A69A9" w:rsidRDefault="005A69A9" w:rsidP="005A69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A69A9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</w:rPr>
              <w:t xml:space="preserve">1:1         </w:t>
            </w:r>
            <w:proofErr w:type="gramStart"/>
            <w:r w:rsidRPr="005A69A9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</w:rPr>
              <w:t xml:space="preserve">   (</w:t>
            </w:r>
            <w:proofErr w:type="gramEnd"/>
            <w:r w:rsidRPr="005A69A9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</w:rPr>
              <w:t>45°)</w:t>
            </w:r>
          </w:p>
        </w:tc>
      </w:tr>
      <w:tr w:rsidR="005A69A9" w:rsidRPr="005A69A9" w:rsidTr="005A69A9">
        <w:trPr>
          <w:trHeight w:val="617"/>
        </w:trPr>
        <w:tc>
          <w:tcPr>
            <w:tcW w:w="30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69A9" w:rsidRPr="005A69A9" w:rsidRDefault="005A69A9" w:rsidP="005A69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A69A9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</w:rPr>
              <w:t>TYPE C</w:t>
            </w:r>
          </w:p>
        </w:tc>
        <w:tc>
          <w:tcPr>
            <w:tcW w:w="6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69A9" w:rsidRPr="005A69A9" w:rsidRDefault="005A69A9" w:rsidP="005A69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A69A9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</w:rPr>
              <w:t xml:space="preserve">1 ½:1     </w:t>
            </w:r>
            <w:proofErr w:type="gramStart"/>
            <w:r w:rsidRPr="005A69A9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</w:rPr>
              <w:t xml:space="preserve">   (</w:t>
            </w:r>
            <w:proofErr w:type="gramEnd"/>
            <w:r w:rsidRPr="005A69A9">
              <w:rPr>
                <w:rFonts w:ascii="Calibri" w:eastAsia="Times New Roman" w:hAnsi="Calibri" w:cs="Arial"/>
                <w:color w:val="000000" w:themeColor="dark1"/>
                <w:kern w:val="24"/>
                <w:sz w:val="36"/>
                <w:szCs w:val="36"/>
              </w:rPr>
              <w:t>34°)</w:t>
            </w:r>
          </w:p>
        </w:tc>
      </w:tr>
    </w:tbl>
    <w:p w:rsidR="005A69A9" w:rsidRPr="005A69A9" w:rsidRDefault="005A69A9" w:rsidP="005A69A9">
      <w:pPr>
        <w:pStyle w:val="NormalWeb"/>
        <w:spacing w:before="0" w:beforeAutospacing="0" w:after="0" w:afterAutospacing="0"/>
      </w:pPr>
    </w:p>
    <w:p w:rsidR="00BA16B0" w:rsidRDefault="00BA16B0" w:rsidP="005A69A9">
      <w:pPr>
        <w:pStyle w:val="NormalWeb"/>
        <w:spacing w:before="0" w:beforeAutospacing="0" w:after="240" w:afterAutospacing="0"/>
        <w:rPr>
          <w:rFonts w:asciiTheme="minorHAnsi" w:eastAsia="Segoe UI" w:hAnsiTheme="minorHAnsi" w:cs="Segoe UI"/>
          <w:color w:val="000000"/>
          <w:kern w:val="24"/>
          <w:sz w:val="22"/>
          <w:szCs w:val="22"/>
        </w:rPr>
      </w:pPr>
      <w:bookmarkStart w:id="0" w:name="_GoBack"/>
      <w:bookmarkEnd w:id="0"/>
    </w:p>
    <w:p w:rsidR="005A69A9" w:rsidRPr="00BE4D81" w:rsidRDefault="005A69A9" w:rsidP="005A69A9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szCs w:val="22"/>
        </w:rPr>
      </w:pPr>
      <w:r w:rsidRPr="00BE4D81">
        <w:rPr>
          <w:rFonts w:asciiTheme="minorHAnsi" w:eastAsia="Segoe UI" w:hAnsiTheme="minorHAnsi" w:cs="Segoe UI"/>
          <w:color w:val="000000"/>
          <w:kern w:val="24"/>
          <w:sz w:val="22"/>
          <w:szCs w:val="22"/>
        </w:rPr>
        <w:lastRenderedPageBreak/>
        <w:t>(1) Numbers shown in parentheses next to maximum allowable slopes are angles expressed in degrees from the horizontal. Angles have been rounded off.</w:t>
      </w:r>
      <w:r w:rsidRPr="00BE4D81">
        <w:rPr>
          <w:rFonts w:asciiTheme="minorHAnsi" w:eastAsia="Segoe UI" w:hAnsiTheme="minorHAnsi" w:cs="Segoe UI"/>
          <w:color w:val="000000"/>
          <w:kern w:val="24"/>
          <w:sz w:val="22"/>
          <w:szCs w:val="22"/>
        </w:rPr>
        <w:br/>
      </w:r>
      <w:r w:rsidRPr="00BE4D81">
        <w:rPr>
          <w:rFonts w:asciiTheme="minorHAnsi" w:eastAsia="Segoe UI" w:hAnsiTheme="minorHAnsi" w:cs="Segoe UI"/>
          <w:color w:val="000000"/>
          <w:kern w:val="24"/>
          <w:sz w:val="22"/>
          <w:szCs w:val="22"/>
        </w:rPr>
        <w:br/>
        <w:t>(2) A short-term maximum allowable slope of 1/2H:1V (63º) is allowed in excavations in Type A soil that are 12 feet (3.67 m) or less in depth. Short-term maximum allowable slopes for excavations greater than 12 feet (3.67 m) in depth shall be 3/4H:1V (53º).</w:t>
      </w:r>
      <w:r w:rsidRPr="00BE4D81">
        <w:rPr>
          <w:rFonts w:asciiTheme="minorHAnsi" w:eastAsia="Segoe UI" w:hAnsiTheme="minorHAnsi" w:cs="Segoe UI"/>
          <w:color w:val="000000"/>
          <w:kern w:val="24"/>
          <w:sz w:val="22"/>
          <w:szCs w:val="22"/>
        </w:rPr>
        <w:br/>
      </w:r>
      <w:r w:rsidRPr="00BE4D81">
        <w:rPr>
          <w:rFonts w:asciiTheme="minorHAnsi" w:eastAsia="Segoe UI" w:hAnsiTheme="minorHAnsi" w:cs="Segoe UI"/>
          <w:color w:val="000000"/>
          <w:kern w:val="24"/>
          <w:sz w:val="22"/>
          <w:szCs w:val="22"/>
        </w:rPr>
        <w:br/>
        <w:t>(3) Sloping or benching for excavations greater than 20 feet deep shall be designed by a registered professional engineer.</w:t>
      </w:r>
    </w:p>
    <w:p w:rsidR="002B0630" w:rsidRPr="00BE4D81" w:rsidRDefault="002B0630"/>
    <w:sectPr w:rsidR="002B0630" w:rsidRPr="00BE4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72"/>
    <w:rsid w:val="002B0630"/>
    <w:rsid w:val="0031713B"/>
    <w:rsid w:val="00560EFD"/>
    <w:rsid w:val="00582D6E"/>
    <w:rsid w:val="005A69A9"/>
    <w:rsid w:val="006543FF"/>
    <w:rsid w:val="00BA16B0"/>
    <w:rsid w:val="00BE4C72"/>
    <w:rsid w:val="00BE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BA50"/>
  <w15:chartTrackingRefBased/>
  <w15:docId w15:val="{BDD778DC-B2DC-4890-BB9C-5CE3CBC2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Collyer, Marcy</dc:creator>
  <cp:keywords/>
  <dc:description/>
  <cp:lastModifiedBy>Collyer, Marcy</cp:lastModifiedBy>
  <cp:revision>2</cp:revision>
  <dcterms:created xsi:type="dcterms:W3CDTF">2018-03-08T13:38:00Z</dcterms:created>
  <dcterms:modified xsi:type="dcterms:W3CDTF">2018-03-08T13:38:00Z</dcterms:modified>
</cp:coreProperties>
</file>