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EE07A0" w:rsidRPr="004F28CC" w:rsidTr="00EE07A0">
        <w:tc>
          <w:tcPr>
            <w:tcW w:w="9350" w:type="dxa"/>
          </w:tcPr>
          <w:p w:rsidR="00EE07A0" w:rsidRPr="004F28CC" w:rsidRDefault="00EE07A0">
            <w:pPr>
              <w:rPr>
                <w:sz w:val="24"/>
                <w:szCs w:val="24"/>
              </w:rPr>
            </w:pPr>
            <w:r w:rsidRPr="004F28CC">
              <w:rPr>
                <w:sz w:val="24"/>
                <w:szCs w:val="24"/>
              </w:rPr>
              <w:t xml:space="preserve">Moving machine parts have the potential to cause severe workplace injuries, such as crushing fingers or hands, amputations, burns, or blindness.  Safeguards are essential for protecting workers from these preventable injuries.  Any machine part, function, or process that may cause injury must be safeguarded.  When the operation of a machine or accidental contact injure the operator or others in the vicinity, the hazards must be eliminated or controlled.  Used the questions below </w:t>
            </w:r>
            <w:r w:rsidR="004F28CC">
              <w:rPr>
                <w:sz w:val="24"/>
                <w:szCs w:val="24"/>
              </w:rPr>
              <w:t xml:space="preserve">as appropriate </w:t>
            </w:r>
            <w:r w:rsidRPr="004F28CC">
              <w:rPr>
                <w:sz w:val="24"/>
                <w:szCs w:val="24"/>
              </w:rPr>
              <w:t>to gather information during an inspection involving machine guarding.  29 CFR 1910, Subpart O, 29 CFR 1926, Subpart I</w:t>
            </w:r>
          </w:p>
        </w:tc>
      </w:tr>
    </w:tbl>
    <w:p w:rsidR="004460FB" w:rsidRDefault="004460FB"/>
    <w:tbl>
      <w:tblPr>
        <w:tblStyle w:val="TableGrid"/>
        <w:tblW w:w="0" w:type="auto"/>
        <w:tblLook w:val="04A0" w:firstRow="1" w:lastRow="0" w:firstColumn="1" w:lastColumn="0" w:noHBand="0" w:noVBand="1"/>
      </w:tblPr>
      <w:tblGrid>
        <w:gridCol w:w="9350"/>
      </w:tblGrid>
      <w:tr w:rsidR="00EE07A0" w:rsidRPr="004F28CC" w:rsidTr="00EE07A0">
        <w:tc>
          <w:tcPr>
            <w:tcW w:w="9350" w:type="dxa"/>
          </w:tcPr>
          <w:p w:rsidR="00EE07A0" w:rsidRPr="004F28CC" w:rsidRDefault="00EE07A0" w:rsidP="004F28CC">
            <w:pPr>
              <w:ind w:left="360"/>
              <w:rPr>
                <w:b/>
                <w:sz w:val="24"/>
                <w:szCs w:val="24"/>
              </w:rPr>
            </w:pPr>
            <w:r w:rsidRPr="004F28CC">
              <w:rPr>
                <w:b/>
                <w:sz w:val="24"/>
                <w:szCs w:val="24"/>
              </w:rPr>
              <w:t>Requirements for All Safeguards</w:t>
            </w:r>
          </w:p>
          <w:p w:rsidR="00EE07A0" w:rsidRPr="004F28CC" w:rsidRDefault="00EE07A0">
            <w:pPr>
              <w:rPr>
                <w:sz w:val="16"/>
                <w:szCs w:val="16"/>
              </w:rPr>
            </w:pPr>
          </w:p>
          <w:p w:rsidR="00EE07A0" w:rsidRPr="004F28CC" w:rsidRDefault="00EE07A0" w:rsidP="004F28CC">
            <w:pPr>
              <w:pStyle w:val="ListParagraph"/>
              <w:numPr>
                <w:ilvl w:val="0"/>
                <w:numId w:val="10"/>
              </w:numPr>
              <w:rPr>
                <w:sz w:val="24"/>
                <w:szCs w:val="24"/>
              </w:rPr>
            </w:pPr>
            <w:r w:rsidRPr="004F28CC">
              <w:rPr>
                <w:sz w:val="24"/>
                <w:szCs w:val="24"/>
              </w:rPr>
              <w:t xml:space="preserve">Do the safeguards provide meet the minimum OSHA requirements? </w:t>
            </w:r>
          </w:p>
          <w:p w:rsidR="00EE07A0" w:rsidRPr="004F28CC" w:rsidRDefault="00EE07A0" w:rsidP="004F28CC">
            <w:pPr>
              <w:pStyle w:val="ListParagraph"/>
              <w:numPr>
                <w:ilvl w:val="0"/>
                <w:numId w:val="10"/>
              </w:numPr>
              <w:rPr>
                <w:sz w:val="24"/>
                <w:szCs w:val="24"/>
              </w:rPr>
            </w:pPr>
            <w:r w:rsidRPr="004F28CC">
              <w:rPr>
                <w:sz w:val="24"/>
                <w:szCs w:val="24"/>
              </w:rPr>
              <w:t>Do the safeguards prevent workers’ hands, arms, and other body parts from making contact with dangerous moving parts?</w:t>
            </w:r>
          </w:p>
          <w:p w:rsidR="00EE07A0" w:rsidRPr="004F28CC" w:rsidRDefault="00EE07A0" w:rsidP="004F28CC">
            <w:pPr>
              <w:pStyle w:val="ListParagraph"/>
              <w:numPr>
                <w:ilvl w:val="0"/>
                <w:numId w:val="10"/>
              </w:numPr>
              <w:rPr>
                <w:sz w:val="24"/>
                <w:szCs w:val="24"/>
              </w:rPr>
            </w:pPr>
            <w:r w:rsidRPr="004F28CC">
              <w:rPr>
                <w:sz w:val="24"/>
                <w:szCs w:val="24"/>
              </w:rPr>
              <w:t>Are the safeguards firmly secured and not easily removable?</w:t>
            </w:r>
          </w:p>
          <w:p w:rsidR="00EE07A0" w:rsidRPr="004F28CC" w:rsidRDefault="00EE07A0" w:rsidP="004F28CC">
            <w:pPr>
              <w:pStyle w:val="ListParagraph"/>
              <w:numPr>
                <w:ilvl w:val="0"/>
                <w:numId w:val="10"/>
              </w:numPr>
              <w:rPr>
                <w:sz w:val="24"/>
                <w:szCs w:val="24"/>
              </w:rPr>
            </w:pPr>
            <w:r w:rsidRPr="004F28CC">
              <w:rPr>
                <w:sz w:val="24"/>
                <w:szCs w:val="24"/>
              </w:rPr>
              <w:t>Do the safeguards ensure that no object will fall into the moving parts?</w:t>
            </w:r>
          </w:p>
          <w:p w:rsidR="00EE07A0" w:rsidRPr="004F28CC" w:rsidRDefault="00EE07A0" w:rsidP="004F28CC">
            <w:pPr>
              <w:pStyle w:val="ListParagraph"/>
              <w:numPr>
                <w:ilvl w:val="0"/>
                <w:numId w:val="10"/>
              </w:numPr>
              <w:rPr>
                <w:sz w:val="24"/>
                <w:szCs w:val="24"/>
              </w:rPr>
            </w:pPr>
            <w:r w:rsidRPr="004F28CC">
              <w:rPr>
                <w:sz w:val="24"/>
                <w:szCs w:val="24"/>
              </w:rPr>
              <w:t>Do the safeguards permit safe, comfortable, and relatively easy operation of the machine?</w:t>
            </w:r>
          </w:p>
          <w:p w:rsidR="00EE07A0" w:rsidRPr="004F28CC" w:rsidRDefault="00EE07A0" w:rsidP="004F28CC">
            <w:pPr>
              <w:pStyle w:val="ListParagraph"/>
              <w:numPr>
                <w:ilvl w:val="0"/>
                <w:numId w:val="10"/>
              </w:numPr>
              <w:rPr>
                <w:sz w:val="24"/>
                <w:szCs w:val="24"/>
              </w:rPr>
            </w:pPr>
            <w:r w:rsidRPr="004F28CC">
              <w:rPr>
                <w:sz w:val="24"/>
                <w:szCs w:val="24"/>
              </w:rPr>
              <w:t>Can the machine be oiled without removing the safeguard?</w:t>
            </w:r>
          </w:p>
          <w:p w:rsidR="00EE07A0" w:rsidRPr="004F28CC" w:rsidRDefault="00EE07A0" w:rsidP="004F28CC">
            <w:pPr>
              <w:pStyle w:val="ListParagraph"/>
              <w:numPr>
                <w:ilvl w:val="0"/>
                <w:numId w:val="10"/>
              </w:numPr>
              <w:rPr>
                <w:sz w:val="24"/>
                <w:szCs w:val="24"/>
              </w:rPr>
            </w:pPr>
            <w:r w:rsidRPr="004F28CC">
              <w:rPr>
                <w:sz w:val="24"/>
                <w:szCs w:val="24"/>
              </w:rPr>
              <w:t>Is there a system for shutting down the machinery and locking/tagging out before safeguards are removed?</w:t>
            </w:r>
          </w:p>
          <w:p w:rsidR="00EE07A0" w:rsidRPr="004F28CC" w:rsidRDefault="00EE07A0" w:rsidP="004F28CC">
            <w:pPr>
              <w:pStyle w:val="ListParagraph"/>
              <w:numPr>
                <w:ilvl w:val="0"/>
                <w:numId w:val="10"/>
              </w:numPr>
              <w:rPr>
                <w:sz w:val="24"/>
                <w:szCs w:val="24"/>
              </w:rPr>
            </w:pPr>
            <w:r w:rsidRPr="004F28CC">
              <w:rPr>
                <w:sz w:val="24"/>
                <w:szCs w:val="24"/>
              </w:rPr>
              <w:t>Can the existing safeguards be improved?</w:t>
            </w:r>
          </w:p>
          <w:p w:rsidR="00ED20AF" w:rsidRPr="004F28CC" w:rsidRDefault="00ED20AF" w:rsidP="004F28CC">
            <w:pPr>
              <w:pStyle w:val="ListParagraph"/>
              <w:numPr>
                <w:ilvl w:val="0"/>
                <w:numId w:val="10"/>
              </w:numPr>
              <w:rPr>
                <w:sz w:val="24"/>
                <w:szCs w:val="24"/>
              </w:rPr>
            </w:pPr>
            <w:r w:rsidRPr="004F28CC">
              <w:rPr>
                <w:sz w:val="24"/>
                <w:szCs w:val="24"/>
              </w:rPr>
              <w:t>Are employees working within 7 feet of the hazard?</w:t>
            </w:r>
          </w:p>
          <w:p w:rsidR="00ED20AF" w:rsidRPr="004F28CC" w:rsidRDefault="00ED20AF" w:rsidP="004F28CC">
            <w:pPr>
              <w:pStyle w:val="ListParagraph"/>
              <w:numPr>
                <w:ilvl w:val="0"/>
                <w:numId w:val="10"/>
              </w:numPr>
              <w:rPr>
                <w:sz w:val="24"/>
                <w:szCs w:val="24"/>
              </w:rPr>
            </w:pPr>
            <w:r w:rsidRPr="004F28CC">
              <w:rPr>
                <w:sz w:val="24"/>
                <w:szCs w:val="24"/>
              </w:rPr>
              <w:t>Any obvious handmade alterations to machine or tools?</w:t>
            </w:r>
          </w:p>
          <w:p w:rsidR="00EE07A0" w:rsidRPr="004F28CC" w:rsidRDefault="00EE07A0" w:rsidP="00EE07A0">
            <w:pPr>
              <w:rPr>
                <w:sz w:val="24"/>
                <w:szCs w:val="24"/>
              </w:rPr>
            </w:pPr>
          </w:p>
          <w:p w:rsidR="00EE07A0" w:rsidRPr="004F28CC" w:rsidRDefault="00EE07A0" w:rsidP="004F28CC">
            <w:pPr>
              <w:ind w:left="360"/>
              <w:rPr>
                <w:b/>
                <w:sz w:val="24"/>
                <w:szCs w:val="24"/>
              </w:rPr>
            </w:pPr>
            <w:r w:rsidRPr="004F28CC">
              <w:rPr>
                <w:b/>
                <w:sz w:val="24"/>
                <w:szCs w:val="24"/>
              </w:rPr>
              <w:t>Machine Hazards</w:t>
            </w:r>
          </w:p>
          <w:p w:rsidR="00EE07A0" w:rsidRPr="004F28CC" w:rsidRDefault="00EE07A0" w:rsidP="00EE07A0">
            <w:pPr>
              <w:rPr>
                <w:sz w:val="16"/>
                <w:szCs w:val="16"/>
              </w:rPr>
            </w:pPr>
          </w:p>
          <w:p w:rsidR="00EE07A0" w:rsidRPr="004F28CC" w:rsidRDefault="00EE07A0" w:rsidP="004F28CC">
            <w:pPr>
              <w:pStyle w:val="ListParagraph"/>
              <w:numPr>
                <w:ilvl w:val="0"/>
                <w:numId w:val="10"/>
              </w:numPr>
              <w:rPr>
                <w:sz w:val="24"/>
                <w:szCs w:val="24"/>
              </w:rPr>
            </w:pPr>
            <w:r w:rsidRPr="004F28CC">
              <w:rPr>
                <w:sz w:val="24"/>
                <w:szCs w:val="24"/>
              </w:rPr>
              <w:t>Is there a point-of-operation safeguard provided for the machine?</w:t>
            </w:r>
          </w:p>
          <w:p w:rsidR="00EE07A0" w:rsidRPr="004F28CC" w:rsidRDefault="00EE07A0" w:rsidP="004F28CC">
            <w:pPr>
              <w:pStyle w:val="ListParagraph"/>
              <w:numPr>
                <w:ilvl w:val="0"/>
                <w:numId w:val="10"/>
              </w:numPr>
              <w:rPr>
                <w:sz w:val="24"/>
                <w:szCs w:val="24"/>
              </w:rPr>
            </w:pPr>
            <w:r w:rsidRPr="004F28CC">
              <w:rPr>
                <w:sz w:val="24"/>
                <w:szCs w:val="24"/>
              </w:rPr>
              <w:t>Does it keep the operator’s hands, fingers, body out of the danger area?</w:t>
            </w:r>
          </w:p>
          <w:p w:rsidR="00EE07A0" w:rsidRPr="004F28CC" w:rsidRDefault="00EE07A0" w:rsidP="004F28CC">
            <w:pPr>
              <w:pStyle w:val="ListParagraph"/>
              <w:numPr>
                <w:ilvl w:val="0"/>
                <w:numId w:val="10"/>
              </w:numPr>
              <w:rPr>
                <w:sz w:val="24"/>
                <w:szCs w:val="24"/>
              </w:rPr>
            </w:pPr>
            <w:r w:rsidRPr="004F28CC">
              <w:rPr>
                <w:sz w:val="24"/>
                <w:szCs w:val="24"/>
              </w:rPr>
              <w:t>Is there evidence that the safeguards have been tampered with or removed?</w:t>
            </w:r>
          </w:p>
          <w:p w:rsidR="00EE07A0" w:rsidRPr="004F28CC" w:rsidRDefault="00EE07A0" w:rsidP="004F28CC">
            <w:pPr>
              <w:pStyle w:val="ListParagraph"/>
              <w:numPr>
                <w:ilvl w:val="0"/>
                <w:numId w:val="10"/>
              </w:numPr>
              <w:rPr>
                <w:sz w:val="24"/>
                <w:szCs w:val="24"/>
              </w:rPr>
            </w:pPr>
            <w:r w:rsidRPr="004F28CC">
              <w:rPr>
                <w:sz w:val="24"/>
                <w:szCs w:val="24"/>
              </w:rPr>
              <w:t>Could changes be made on the machine to eliminate the point-of-operation hazard entirely?</w:t>
            </w:r>
          </w:p>
          <w:p w:rsidR="00ED20AF" w:rsidRPr="004F28CC" w:rsidRDefault="00ED20AF" w:rsidP="004F28CC">
            <w:pPr>
              <w:pStyle w:val="ListParagraph"/>
              <w:numPr>
                <w:ilvl w:val="0"/>
                <w:numId w:val="10"/>
              </w:numPr>
              <w:rPr>
                <w:sz w:val="24"/>
                <w:szCs w:val="24"/>
              </w:rPr>
            </w:pPr>
            <w:r w:rsidRPr="004F28CC">
              <w:rPr>
                <w:sz w:val="24"/>
                <w:szCs w:val="24"/>
              </w:rPr>
              <w:t>Are machines locked out for maintenance procedures?</w:t>
            </w:r>
          </w:p>
          <w:p w:rsidR="00EE07A0" w:rsidRPr="004F28CC" w:rsidRDefault="00EE07A0" w:rsidP="00EE07A0">
            <w:pPr>
              <w:rPr>
                <w:sz w:val="24"/>
                <w:szCs w:val="24"/>
              </w:rPr>
            </w:pPr>
          </w:p>
          <w:p w:rsidR="00EE07A0" w:rsidRPr="004F28CC" w:rsidRDefault="00EE07A0" w:rsidP="004F28CC">
            <w:pPr>
              <w:ind w:left="360"/>
              <w:rPr>
                <w:b/>
                <w:sz w:val="24"/>
                <w:szCs w:val="24"/>
              </w:rPr>
            </w:pPr>
            <w:r w:rsidRPr="004F28CC">
              <w:rPr>
                <w:b/>
                <w:sz w:val="24"/>
                <w:szCs w:val="24"/>
              </w:rPr>
              <w:t>Power Transmission Apparatus</w:t>
            </w:r>
          </w:p>
          <w:p w:rsidR="00EE07A0" w:rsidRPr="004F28CC" w:rsidRDefault="00EE07A0" w:rsidP="00EE07A0">
            <w:pPr>
              <w:rPr>
                <w:sz w:val="16"/>
                <w:szCs w:val="16"/>
              </w:rPr>
            </w:pPr>
          </w:p>
          <w:p w:rsidR="00EE07A0" w:rsidRPr="004F28CC" w:rsidRDefault="00EE07A0" w:rsidP="004F28CC">
            <w:pPr>
              <w:pStyle w:val="ListParagraph"/>
              <w:numPr>
                <w:ilvl w:val="0"/>
                <w:numId w:val="10"/>
              </w:numPr>
              <w:rPr>
                <w:sz w:val="24"/>
                <w:szCs w:val="24"/>
              </w:rPr>
            </w:pPr>
            <w:r w:rsidRPr="004F28CC">
              <w:rPr>
                <w:sz w:val="24"/>
                <w:szCs w:val="24"/>
              </w:rPr>
              <w:t>Are there any unguarded gears, sprockets, pulleys, or flywheels or the apparatus?</w:t>
            </w:r>
          </w:p>
          <w:p w:rsidR="00EE07A0" w:rsidRPr="004F28CC" w:rsidRDefault="00EE07A0" w:rsidP="004F28CC">
            <w:pPr>
              <w:pStyle w:val="ListParagraph"/>
              <w:numPr>
                <w:ilvl w:val="0"/>
                <w:numId w:val="10"/>
              </w:numPr>
              <w:rPr>
                <w:sz w:val="24"/>
                <w:szCs w:val="24"/>
              </w:rPr>
            </w:pPr>
            <w:r w:rsidRPr="004F28CC">
              <w:rPr>
                <w:sz w:val="24"/>
                <w:szCs w:val="24"/>
              </w:rPr>
              <w:t>Are there any exposed belts or chain drives?</w:t>
            </w:r>
          </w:p>
          <w:p w:rsidR="00EE07A0" w:rsidRPr="004F28CC" w:rsidRDefault="00EE07A0" w:rsidP="004F28CC">
            <w:pPr>
              <w:pStyle w:val="ListParagraph"/>
              <w:numPr>
                <w:ilvl w:val="0"/>
                <w:numId w:val="10"/>
              </w:numPr>
              <w:rPr>
                <w:sz w:val="24"/>
                <w:szCs w:val="24"/>
              </w:rPr>
            </w:pPr>
            <w:r w:rsidRPr="004F28CC">
              <w:rPr>
                <w:sz w:val="24"/>
                <w:szCs w:val="24"/>
              </w:rPr>
              <w:t>Are there any exposed set screws, key ways, collars, etc.?</w:t>
            </w:r>
          </w:p>
          <w:p w:rsidR="00EE07A0" w:rsidRPr="004F28CC" w:rsidRDefault="00EE07A0" w:rsidP="004F28CC">
            <w:pPr>
              <w:pStyle w:val="ListParagraph"/>
              <w:numPr>
                <w:ilvl w:val="0"/>
                <w:numId w:val="10"/>
              </w:numPr>
              <w:rPr>
                <w:sz w:val="24"/>
                <w:szCs w:val="24"/>
              </w:rPr>
            </w:pPr>
            <w:r w:rsidRPr="004F28CC">
              <w:rPr>
                <w:sz w:val="24"/>
                <w:szCs w:val="24"/>
              </w:rPr>
              <w:t>Are starting and stopping controls within easy reach of the operator</w:t>
            </w:r>
          </w:p>
          <w:p w:rsidR="00EE07A0" w:rsidRPr="004F28CC" w:rsidRDefault="00EE07A0" w:rsidP="004F28CC">
            <w:pPr>
              <w:pStyle w:val="ListParagraph"/>
              <w:numPr>
                <w:ilvl w:val="0"/>
                <w:numId w:val="10"/>
              </w:numPr>
              <w:rPr>
                <w:sz w:val="24"/>
                <w:szCs w:val="24"/>
              </w:rPr>
            </w:pPr>
            <w:r w:rsidRPr="004F28CC">
              <w:rPr>
                <w:sz w:val="24"/>
                <w:szCs w:val="24"/>
              </w:rPr>
              <w:t>If there is more than one operator, are separate controls provided?</w:t>
            </w:r>
          </w:p>
          <w:p w:rsidR="00EE07A0" w:rsidRPr="004F28CC" w:rsidRDefault="00EE07A0" w:rsidP="00EE07A0">
            <w:pPr>
              <w:rPr>
                <w:sz w:val="24"/>
                <w:szCs w:val="24"/>
              </w:rPr>
            </w:pPr>
          </w:p>
          <w:p w:rsidR="00EE07A0" w:rsidRPr="004F28CC" w:rsidRDefault="00EE07A0" w:rsidP="004F28CC">
            <w:pPr>
              <w:ind w:left="360"/>
              <w:rPr>
                <w:b/>
                <w:sz w:val="24"/>
                <w:szCs w:val="24"/>
              </w:rPr>
            </w:pPr>
            <w:r w:rsidRPr="004F28CC">
              <w:rPr>
                <w:b/>
                <w:sz w:val="24"/>
                <w:szCs w:val="24"/>
              </w:rPr>
              <w:t>Other Moving Parts</w:t>
            </w:r>
          </w:p>
          <w:p w:rsidR="00EE07A0" w:rsidRPr="004F28CC" w:rsidRDefault="00EE07A0" w:rsidP="00EE07A0">
            <w:pPr>
              <w:rPr>
                <w:sz w:val="16"/>
                <w:szCs w:val="16"/>
              </w:rPr>
            </w:pPr>
          </w:p>
          <w:p w:rsidR="00EE07A0" w:rsidRPr="004F28CC" w:rsidRDefault="00EE07A0" w:rsidP="004F28CC">
            <w:pPr>
              <w:pStyle w:val="ListParagraph"/>
              <w:numPr>
                <w:ilvl w:val="0"/>
                <w:numId w:val="10"/>
              </w:numPr>
              <w:rPr>
                <w:sz w:val="24"/>
                <w:szCs w:val="24"/>
              </w:rPr>
            </w:pPr>
            <w:r w:rsidRPr="004F28CC">
              <w:rPr>
                <w:sz w:val="24"/>
                <w:szCs w:val="24"/>
              </w:rPr>
              <w:t>Are safeguards provided for all hazardous moving parts of the machine, including auxiliary parts?</w:t>
            </w:r>
          </w:p>
          <w:p w:rsidR="00EE07A0" w:rsidRPr="004F28CC" w:rsidRDefault="00EE07A0" w:rsidP="009A3DC4">
            <w:pPr>
              <w:jc w:val="center"/>
              <w:rPr>
                <w:sz w:val="24"/>
                <w:szCs w:val="24"/>
              </w:rPr>
            </w:pPr>
          </w:p>
          <w:p w:rsidR="00EE07A0" w:rsidRPr="004F28CC" w:rsidRDefault="00EE07A0" w:rsidP="004F28CC">
            <w:pPr>
              <w:ind w:left="360"/>
              <w:rPr>
                <w:b/>
                <w:sz w:val="24"/>
                <w:szCs w:val="24"/>
              </w:rPr>
            </w:pPr>
            <w:r w:rsidRPr="004F28CC">
              <w:rPr>
                <w:b/>
                <w:sz w:val="24"/>
                <w:szCs w:val="24"/>
              </w:rPr>
              <w:lastRenderedPageBreak/>
              <w:t>Non-Mechanical Hazards</w:t>
            </w:r>
          </w:p>
          <w:p w:rsidR="00EE07A0" w:rsidRPr="004F28CC" w:rsidRDefault="00EE07A0" w:rsidP="00EE07A0">
            <w:pPr>
              <w:rPr>
                <w:sz w:val="16"/>
                <w:szCs w:val="16"/>
              </w:rPr>
            </w:pPr>
          </w:p>
          <w:p w:rsidR="00EE07A0" w:rsidRPr="004F28CC" w:rsidRDefault="00EE07A0" w:rsidP="004F28CC">
            <w:pPr>
              <w:pStyle w:val="ListParagraph"/>
              <w:numPr>
                <w:ilvl w:val="0"/>
                <w:numId w:val="10"/>
              </w:numPr>
              <w:rPr>
                <w:sz w:val="24"/>
                <w:szCs w:val="24"/>
              </w:rPr>
            </w:pPr>
            <w:r w:rsidRPr="004F28CC">
              <w:rPr>
                <w:sz w:val="24"/>
                <w:szCs w:val="24"/>
              </w:rPr>
              <w:t>Have appropriate measured been taken to safeguarded workers against noise hazards?</w:t>
            </w:r>
          </w:p>
          <w:p w:rsidR="00EE07A0" w:rsidRPr="004F28CC" w:rsidRDefault="00EE07A0" w:rsidP="004F28CC">
            <w:pPr>
              <w:pStyle w:val="ListParagraph"/>
              <w:numPr>
                <w:ilvl w:val="0"/>
                <w:numId w:val="10"/>
              </w:numPr>
              <w:rPr>
                <w:sz w:val="24"/>
                <w:szCs w:val="24"/>
              </w:rPr>
            </w:pPr>
            <w:r w:rsidRPr="004F28CC">
              <w:rPr>
                <w:sz w:val="24"/>
                <w:szCs w:val="24"/>
              </w:rPr>
              <w:t>Have special guards, enclosures, or personal protective equipment been provided, where necessary to protect workers from exposure to harm substances used in machine operation?</w:t>
            </w:r>
          </w:p>
          <w:p w:rsidR="00EE07A0" w:rsidRPr="004F28CC" w:rsidRDefault="00EE07A0" w:rsidP="00EE07A0">
            <w:pPr>
              <w:rPr>
                <w:sz w:val="24"/>
                <w:szCs w:val="24"/>
              </w:rPr>
            </w:pPr>
          </w:p>
          <w:p w:rsidR="00EE07A0" w:rsidRPr="004F28CC" w:rsidRDefault="00EE07A0" w:rsidP="004F28CC">
            <w:pPr>
              <w:ind w:left="360"/>
              <w:rPr>
                <w:b/>
                <w:sz w:val="24"/>
                <w:szCs w:val="24"/>
              </w:rPr>
            </w:pPr>
            <w:r w:rsidRPr="004F28CC">
              <w:rPr>
                <w:b/>
                <w:sz w:val="24"/>
                <w:szCs w:val="24"/>
              </w:rPr>
              <w:t>Electrical Hazards</w:t>
            </w:r>
          </w:p>
          <w:p w:rsidR="00EE07A0" w:rsidRPr="004F28CC" w:rsidRDefault="00EE07A0" w:rsidP="00EE07A0">
            <w:pPr>
              <w:rPr>
                <w:sz w:val="16"/>
                <w:szCs w:val="16"/>
              </w:rPr>
            </w:pPr>
          </w:p>
          <w:p w:rsidR="00EE07A0" w:rsidRPr="004F28CC" w:rsidRDefault="00EE07A0" w:rsidP="004F28CC">
            <w:pPr>
              <w:pStyle w:val="ListParagraph"/>
              <w:numPr>
                <w:ilvl w:val="0"/>
                <w:numId w:val="10"/>
              </w:numPr>
              <w:rPr>
                <w:sz w:val="24"/>
                <w:szCs w:val="24"/>
              </w:rPr>
            </w:pPr>
            <w:r w:rsidRPr="004F28CC">
              <w:rPr>
                <w:sz w:val="24"/>
                <w:szCs w:val="24"/>
              </w:rPr>
              <w:t>Is the machine installed in accordance with National Fire Protection Association and National Electrical Code requirements?</w:t>
            </w:r>
          </w:p>
          <w:p w:rsidR="00EE07A0" w:rsidRPr="004F28CC" w:rsidRDefault="00EE07A0" w:rsidP="004F28CC">
            <w:pPr>
              <w:pStyle w:val="ListParagraph"/>
              <w:numPr>
                <w:ilvl w:val="0"/>
                <w:numId w:val="10"/>
              </w:numPr>
              <w:rPr>
                <w:sz w:val="24"/>
                <w:szCs w:val="24"/>
              </w:rPr>
            </w:pPr>
            <w:r w:rsidRPr="004F28CC">
              <w:rPr>
                <w:sz w:val="24"/>
                <w:szCs w:val="24"/>
              </w:rPr>
              <w:t>Are there loose conduit fittings</w:t>
            </w:r>
          </w:p>
          <w:p w:rsidR="00EE07A0" w:rsidRPr="004F28CC" w:rsidRDefault="00EE07A0" w:rsidP="004F28CC">
            <w:pPr>
              <w:pStyle w:val="ListParagraph"/>
              <w:numPr>
                <w:ilvl w:val="0"/>
                <w:numId w:val="10"/>
              </w:numPr>
              <w:rPr>
                <w:sz w:val="24"/>
                <w:szCs w:val="24"/>
              </w:rPr>
            </w:pPr>
            <w:r w:rsidRPr="004F28CC">
              <w:rPr>
                <w:sz w:val="24"/>
                <w:szCs w:val="24"/>
              </w:rPr>
              <w:t>Is the machine properly grounded?</w:t>
            </w:r>
          </w:p>
          <w:p w:rsidR="00EE07A0" w:rsidRPr="004F28CC" w:rsidRDefault="00EE07A0" w:rsidP="004F28CC">
            <w:pPr>
              <w:pStyle w:val="ListParagraph"/>
              <w:numPr>
                <w:ilvl w:val="0"/>
                <w:numId w:val="10"/>
              </w:numPr>
              <w:rPr>
                <w:sz w:val="24"/>
                <w:szCs w:val="24"/>
              </w:rPr>
            </w:pPr>
            <w:r w:rsidRPr="004F28CC">
              <w:rPr>
                <w:sz w:val="24"/>
                <w:szCs w:val="24"/>
              </w:rPr>
              <w:t>Is the power supply correctly fused and protected?</w:t>
            </w:r>
          </w:p>
          <w:p w:rsidR="00EE07A0" w:rsidRPr="004F28CC" w:rsidRDefault="00EE07A0" w:rsidP="004F28CC">
            <w:pPr>
              <w:pStyle w:val="ListParagraph"/>
              <w:numPr>
                <w:ilvl w:val="0"/>
                <w:numId w:val="10"/>
              </w:numPr>
              <w:rPr>
                <w:sz w:val="24"/>
                <w:szCs w:val="24"/>
              </w:rPr>
            </w:pPr>
            <w:r w:rsidRPr="004F28CC">
              <w:rPr>
                <w:sz w:val="24"/>
                <w:szCs w:val="24"/>
              </w:rPr>
              <w:t>Do workers occasionally receive minor shocks while operating any of the machine?</w:t>
            </w:r>
          </w:p>
        </w:tc>
        <w:bookmarkStart w:id="0" w:name="_GoBack"/>
        <w:bookmarkEnd w:id="0"/>
      </w:tr>
    </w:tbl>
    <w:p w:rsidR="00EE07A0" w:rsidRDefault="00EE07A0"/>
    <w:tbl>
      <w:tblPr>
        <w:tblStyle w:val="TableGrid"/>
        <w:tblW w:w="0" w:type="auto"/>
        <w:tblLook w:val="04A0" w:firstRow="1" w:lastRow="0" w:firstColumn="1" w:lastColumn="0" w:noHBand="0" w:noVBand="1"/>
      </w:tblPr>
      <w:tblGrid>
        <w:gridCol w:w="9350"/>
      </w:tblGrid>
      <w:tr w:rsidR="002B3E55" w:rsidRPr="004F28CC" w:rsidTr="00872C87">
        <w:tc>
          <w:tcPr>
            <w:tcW w:w="10790" w:type="dxa"/>
          </w:tcPr>
          <w:p w:rsidR="002B3E55" w:rsidRPr="004F28CC" w:rsidRDefault="002B3E55" w:rsidP="004F28CC">
            <w:pPr>
              <w:shd w:val="clear" w:color="auto" w:fill="FFFFFF"/>
              <w:ind w:left="360"/>
              <w:rPr>
                <w:rFonts w:eastAsia="Times New Roman" w:cs="Helvetica"/>
                <w:b/>
                <w:color w:val="000000"/>
                <w:sz w:val="24"/>
                <w:szCs w:val="24"/>
              </w:rPr>
            </w:pPr>
            <w:r w:rsidRPr="004F28CC">
              <w:rPr>
                <w:rFonts w:eastAsia="Times New Roman" w:cs="Helvetica"/>
                <w:b/>
                <w:color w:val="000000"/>
                <w:sz w:val="24"/>
                <w:szCs w:val="24"/>
              </w:rPr>
              <w:t>What type of guards are on the machine?</w:t>
            </w:r>
          </w:p>
          <w:p w:rsidR="002B3E55" w:rsidRPr="004F28CC" w:rsidRDefault="002B3E55" w:rsidP="00872C87">
            <w:pPr>
              <w:shd w:val="clear" w:color="auto" w:fill="FFFFFF"/>
              <w:rPr>
                <w:rFonts w:eastAsia="Times New Roman" w:cs="Helvetica"/>
                <w:color w:val="000000"/>
                <w:sz w:val="16"/>
                <w:szCs w:val="16"/>
              </w:rPr>
            </w:pP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Fixed Guards</w:t>
            </w: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Interlocks</w:t>
            </w: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Adjustable</w:t>
            </w: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Curtains</w:t>
            </w: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Pull backs</w:t>
            </w: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Barrier</w:t>
            </w: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Two handed tripping device</w:t>
            </w:r>
          </w:p>
          <w:p w:rsidR="002B3E55" w:rsidRPr="004F28CC" w:rsidRDefault="002B3E55" w:rsidP="004F28CC">
            <w:pPr>
              <w:pStyle w:val="ListParagraph"/>
              <w:numPr>
                <w:ilvl w:val="0"/>
                <w:numId w:val="11"/>
              </w:numPr>
              <w:shd w:val="clear" w:color="auto" w:fill="FFFFFF"/>
              <w:rPr>
                <w:rFonts w:eastAsia="Times New Roman" w:cs="Helvetica"/>
                <w:color w:val="000000"/>
                <w:sz w:val="24"/>
                <w:szCs w:val="24"/>
              </w:rPr>
            </w:pPr>
            <w:r w:rsidRPr="004F28CC">
              <w:rPr>
                <w:rFonts w:eastAsia="Times New Roman" w:cs="Helvetica"/>
                <w:color w:val="000000"/>
                <w:sz w:val="24"/>
                <w:szCs w:val="24"/>
              </w:rPr>
              <w:t>Self-Adjusting</w:t>
            </w:r>
          </w:p>
          <w:p w:rsidR="002B3E55" w:rsidRPr="004F28CC" w:rsidRDefault="002B3E55" w:rsidP="00872C87">
            <w:pPr>
              <w:shd w:val="clear" w:color="auto" w:fill="FFFFFF"/>
              <w:rPr>
                <w:sz w:val="24"/>
                <w:szCs w:val="24"/>
              </w:rPr>
            </w:pPr>
          </w:p>
        </w:tc>
      </w:tr>
    </w:tbl>
    <w:p w:rsidR="002B3E55" w:rsidRPr="0027036B" w:rsidRDefault="002B3E55" w:rsidP="002B3E55"/>
    <w:tbl>
      <w:tblPr>
        <w:tblStyle w:val="TableGrid"/>
        <w:tblW w:w="0" w:type="auto"/>
        <w:tblLook w:val="04A0" w:firstRow="1" w:lastRow="0" w:firstColumn="1" w:lastColumn="0" w:noHBand="0" w:noVBand="1"/>
      </w:tblPr>
      <w:tblGrid>
        <w:gridCol w:w="9350"/>
      </w:tblGrid>
      <w:tr w:rsidR="002B3E55" w:rsidRPr="0027036B" w:rsidTr="00872C87">
        <w:tc>
          <w:tcPr>
            <w:tcW w:w="10790" w:type="dxa"/>
          </w:tcPr>
          <w:p w:rsidR="002B3E55" w:rsidRPr="004F28CC" w:rsidRDefault="002B3E55" w:rsidP="004F28CC">
            <w:pPr>
              <w:shd w:val="clear" w:color="auto" w:fill="FFFFFF"/>
              <w:ind w:left="360"/>
              <w:rPr>
                <w:rFonts w:eastAsia="Times New Roman" w:cs="Helvetica"/>
                <w:b/>
                <w:color w:val="000000"/>
                <w:sz w:val="24"/>
                <w:szCs w:val="24"/>
              </w:rPr>
            </w:pPr>
            <w:r w:rsidRPr="004F28CC">
              <w:rPr>
                <w:rFonts w:eastAsia="Times New Roman" w:cs="Helvetica"/>
                <w:b/>
                <w:color w:val="000000"/>
                <w:sz w:val="24"/>
                <w:szCs w:val="24"/>
              </w:rPr>
              <w:t>What is being guarded?</w:t>
            </w:r>
          </w:p>
          <w:p w:rsidR="002B3E55" w:rsidRPr="004F28CC" w:rsidRDefault="002B3E55" w:rsidP="00872C87">
            <w:pPr>
              <w:shd w:val="clear" w:color="auto" w:fill="FFFFFF"/>
              <w:rPr>
                <w:rFonts w:eastAsia="Times New Roman" w:cs="Helvetica"/>
                <w:color w:val="000000"/>
                <w:sz w:val="16"/>
                <w:szCs w:val="16"/>
              </w:rPr>
            </w:pP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Chains</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Sprockets</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Pulleys</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Blades</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Shafting</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Conveyor Belt</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Fly wheels</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Key ways/Set screws</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Cutting blades</w:t>
            </w:r>
          </w:p>
          <w:p w:rsidR="002B3E55" w:rsidRPr="004F28CC" w:rsidRDefault="002B3E55" w:rsidP="004F28CC">
            <w:pPr>
              <w:pStyle w:val="ListParagraph"/>
              <w:numPr>
                <w:ilvl w:val="0"/>
                <w:numId w:val="12"/>
              </w:numPr>
              <w:shd w:val="clear" w:color="auto" w:fill="FFFFFF"/>
              <w:rPr>
                <w:rFonts w:eastAsia="Times New Roman" w:cs="Helvetica"/>
                <w:color w:val="000000"/>
                <w:sz w:val="24"/>
                <w:szCs w:val="24"/>
              </w:rPr>
            </w:pPr>
            <w:r w:rsidRPr="004F28CC">
              <w:rPr>
                <w:rFonts w:eastAsia="Times New Roman" w:cs="Helvetica"/>
                <w:color w:val="000000"/>
                <w:sz w:val="24"/>
                <w:szCs w:val="24"/>
              </w:rPr>
              <w:t>Point of Operation</w:t>
            </w:r>
          </w:p>
          <w:p w:rsidR="002B3E55" w:rsidRPr="004F28CC" w:rsidRDefault="002B3E55" w:rsidP="00872C87">
            <w:pPr>
              <w:rPr>
                <w:sz w:val="24"/>
                <w:szCs w:val="24"/>
              </w:rPr>
            </w:pPr>
          </w:p>
        </w:tc>
      </w:tr>
    </w:tbl>
    <w:p w:rsidR="002B3E55" w:rsidRDefault="002B3E55" w:rsidP="002B3E55"/>
    <w:p w:rsidR="002B3E55" w:rsidRPr="0027036B" w:rsidRDefault="002B3E55" w:rsidP="002B3E55"/>
    <w:tbl>
      <w:tblPr>
        <w:tblStyle w:val="TableGrid"/>
        <w:tblW w:w="0" w:type="auto"/>
        <w:tblLook w:val="04A0" w:firstRow="1" w:lastRow="0" w:firstColumn="1" w:lastColumn="0" w:noHBand="0" w:noVBand="1"/>
      </w:tblPr>
      <w:tblGrid>
        <w:gridCol w:w="9350"/>
      </w:tblGrid>
      <w:tr w:rsidR="002B3E55" w:rsidRPr="004F28CC" w:rsidTr="00872C87">
        <w:tc>
          <w:tcPr>
            <w:tcW w:w="10790" w:type="dxa"/>
          </w:tcPr>
          <w:p w:rsidR="002B3E55" w:rsidRPr="004F28CC" w:rsidRDefault="002B3E55" w:rsidP="004F28CC">
            <w:pPr>
              <w:shd w:val="clear" w:color="auto" w:fill="FFFFFF"/>
              <w:ind w:left="360"/>
              <w:rPr>
                <w:rFonts w:eastAsia="Times New Roman" w:cs="Helvetica"/>
                <w:b/>
                <w:color w:val="000000"/>
                <w:sz w:val="24"/>
                <w:szCs w:val="24"/>
              </w:rPr>
            </w:pPr>
            <w:r w:rsidRPr="004F28CC">
              <w:rPr>
                <w:rFonts w:eastAsia="Times New Roman" w:cs="Helvetica"/>
                <w:b/>
                <w:color w:val="000000"/>
                <w:sz w:val="24"/>
                <w:szCs w:val="24"/>
              </w:rPr>
              <w:lastRenderedPageBreak/>
              <w:t>What is the hazard?</w:t>
            </w:r>
          </w:p>
          <w:p w:rsidR="002B3E55" w:rsidRPr="004F28CC" w:rsidRDefault="002B3E55" w:rsidP="00872C87">
            <w:pPr>
              <w:shd w:val="clear" w:color="auto" w:fill="FFFFFF"/>
              <w:rPr>
                <w:rFonts w:eastAsia="Times New Roman" w:cs="Helvetica"/>
                <w:color w:val="000000"/>
                <w:sz w:val="16"/>
                <w:szCs w:val="16"/>
              </w:rPr>
            </w:pP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Pinch</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Point of Operation</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Rotating</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Reciprocating</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Cutting</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Caught in</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Struck</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Rotating parts</w:t>
            </w:r>
          </w:p>
          <w:p w:rsidR="002B3E55" w:rsidRPr="004F28CC" w:rsidRDefault="002B3E55" w:rsidP="004F28CC">
            <w:pPr>
              <w:pStyle w:val="ListParagraph"/>
              <w:numPr>
                <w:ilvl w:val="0"/>
                <w:numId w:val="13"/>
              </w:numPr>
              <w:shd w:val="clear" w:color="auto" w:fill="FFFFFF"/>
              <w:rPr>
                <w:rFonts w:eastAsia="Times New Roman" w:cs="Helvetica"/>
                <w:color w:val="000000"/>
                <w:sz w:val="24"/>
                <w:szCs w:val="24"/>
              </w:rPr>
            </w:pPr>
            <w:r w:rsidRPr="004F28CC">
              <w:rPr>
                <w:rFonts w:eastAsia="Times New Roman" w:cs="Helvetica"/>
                <w:color w:val="000000"/>
                <w:sz w:val="24"/>
                <w:szCs w:val="24"/>
              </w:rPr>
              <w:t>Compaction</w:t>
            </w:r>
          </w:p>
          <w:p w:rsidR="002B3E55" w:rsidRPr="004F28CC" w:rsidRDefault="002B3E55" w:rsidP="00872C87">
            <w:pPr>
              <w:pStyle w:val="ListParagraph"/>
              <w:ind w:left="1440"/>
              <w:rPr>
                <w:sz w:val="24"/>
                <w:szCs w:val="24"/>
              </w:rPr>
            </w:pPr>
          </w:p>
          <w:p w:rsidR="002B3E55" w:rsidRPr="004F28CC" w:rsidRDefault="002B3E55" w:rsidP="00872C87">
            <w:pPr>
              <w:rPr>
                <w:sz w:val="24"/>
                <w:szCs w:val="24"/>
              </w:rPr>
            </w:pPr>
          </w:p>
        </w:tc>
      </w:tr>
    </w:tbl>
    <w:p w:rsidR="002B3E55" w:rsidRPr="0027036B" w:rsidRDefault="002B3E55" w:rsidP="002B3E55"/>
    <w:tbl>
      <w:tblPr>
        <w:tblStyle w:val="TableGrid"/>
        <w:tblW w:w="0" w:type="auto"/>
        <w:tblLook w:val="04A0" w:firstRow="1" w:lastRow="0" w:firstColumn="1" w:lastColumn="0" w:noHBand="0" w:noVBand="1"/>
      </w:tblPr>
      <w:tblGrid>
        <w:gridCol w:w="9350"/>
      </w:tblGrid>
      <w:tr w:rsidR="002B3E55" w:rsidRPr="004F28CC" w:rsidTr="00872C87">
        <w:tc>
          <w:tcPr>
            <w:tcW w:w="10790" w:type="dxa"/>
          </w:tcPr>
          <w:p w:rsidR="002B3E55" w:rsidRPr="004F28CC" w:rsidRDefault="0019294F" w:rsidP="004F28CC">
            <w:pPr>
              <w:shd w:val="clear" w:color="auto" w:fill="FFFFFF"/>
              <w:ind w:left="360"/>
              <w:rPr>
                <w:rFonts w:eastAsia="Times New Roman" w:cs="Helvetica"/>
                <w:b/>
                <w:color w:val="000000"/>
                <w:sz w:val="24"/>
                <w:szCs w:val="24"/>
              </w:rPr>
            </w:pPr>
            <w:r w:rsidRPr="004F28CC">
              <w:rPr>
                <w:rFonts w:eastAsia="Times New Roman" w:cs="Helvetica"/>
                <w:b/>
                <w:color w:val="000000"/>
                <w:sz w:val="24"/>
                <w:szCs w:val="24"/>
              </w:rPr>
              <w:t xml:space="preserve">What </w:t>
            </w:r>
            <w:r w:rsidR="002B3E55" w:rsidRPr="004F28CC">
              <w:rPr>
                <w:rFonts w:eastAsia="Times New Roman" w:cs="Helvetica"/>
                <w:b/>
                <w:color w:val="000000"/>
                <w:sz w:val="24"/>
                <w:szCs w:val="24"/>
              </w:rPr>
              <w:t>body part is affected?</w:t>
            </w:r>
          </w:p>
          <w:p w:rsidR="002B3E55" w:rsidRPr="004F28CC" w:rsidRDefault="002B3E55" w:rsidP="00872C87">
            <w:pPr>
              <w:shd w:val="clear" w:color="auto" w:fill="FFFFFF"/>
              <w:rPr>
                <w:rFonts w:eastAsia="Times New Roman" w:cs="Helvetica"/>
                <w:color w:val="000000"/>
                <w:sz w:val="16"/>
                <w:szCs w:val="16"/>
              </w:rPr>
            </w:pPr>
          </w:p>
          <w:p w:rsidR="002B3E55" w:rsidRPr="004F28CC" w:rsidRDefault="002B3E55" w:rsidP="004F28CC">
            <w:pPr>
              <w:pStyle w:val="ListParagraph"/>
              <w:numPr>
                <w:ilvl w:val="0"/>
                <w:numId w:val="14"/>
              </w:numPr>
              <w:shd w:val="clear" w:color="auto" w:fill="FFFFFF"/>
              <w:rPr>
                <w:rFonts w:eastAsia="Times New Roman" w:cs="Helvetica"/>
                <w:color w:val="000000"/>
                <w:sz w:val="24"/>
                <w:szCs w:val="24"/>
              </w:rPr>
            </w:pPr>
            <w:r w:rsidRPr="004F28CC">
              <w:rPr>
                <w:rFonts w:eastAsia="Times New Roman" w:cs="Helvetica"/>
                <w:color w:val="000000"/>
                <w:sz w:val="24"/>
                <w:szCs w:val="24"/>
              </w:rPr>
              <w:t>Hands</w:t>
            </w:r>
          </w:p>
          <w:p w:rsidR="002B3E55" w:rsidRPr="004F28CC" w:rsidRDefault="002B3E55" w:rsidP="004F28CC">
            <w:pPr>
              <w:pStyle w:val="ListParagraph"/>
              <w:numPr>
                <w:ilvl w:val="0"/>
                <w:numId w:val="14"/>
              </w:numPr>
              <w:shd w:val="clear" w:color="auto" w:fill="FFFFFF"/>
              <w:rPr>
                <w:rFonts w:eastAsia="Times New Roman" w:cs="Helvetica"/>
                <w:color w:val="000000"/>
                <w:sz w:val="24"/>
                <w:szCs w:val="24"/>
              </w:rPr>
            </w:pPr>
            <w:r w:rsidRPr="004F28CC">
              <w:rPr>
                <w:rFonts w:eastAsia="Times New Roman" w:cs="Helvetica"/>
                <w:color w:val="000000"/>
                <w:sz w:val="24"/>
                <w:szCs w:val="24"/>
              </w:rPr>
              <w:t>Arms</w:t>
            </w:r>
          </w:p>
          <w:p w:rsidR="002B3E55" w:rsidRPr="004F28CC" w:rsidRDefault="002B3E55" w:rsidP="004F28CC">
            <w:pPr>
              <w:pStyle w:val="ListParagraph"/>
              <w:numPr>
                <w:ilvl w:val="0"/>
                <w:numId w:val="14"/>
              </w:numPr>
              <w:shd w:val="clear" w:color="auto" w:fill="FFFFFF"/>
              <w:rPr>
                <w:rFonts w:eastAsia="Times New Roman" w:cs="Helvetica"/>
                <w:color w:val="000000"/>
                <w:sz w:val="24"/>
                <w:szCs w:val="24"/>
              </w:rPr>
            </w:pPr>
            <w:r w:rsidRPr="004F28CC">
              <w:rPr>
                <w:rFonts w:eastAsia="Times New Roman" w:cs="Helvetica"/>
                <w:color w:val="000000"/>
                <w:sz w:val="24"/>
                <w:szCs w:val="24"/>
              </w:rPr>
              <w:t>Knees</w:t>
            </w:r>
          </w:p>
          <w:p w:rsidR="002B3E55" w:rsidRPr="004F28CC" w:rsidRDefault="002B3E55" w:rsidP="004F28CC">
            <w:pPr>
              <w:pStyle w:val="ListParagraph"/>
              <w:numPr>
                <w:ilvl w:val="0"/>
                <w:numId w:val="14"/>
              </w:numPr>
              <w:shd w:val="clear" w:color="auto" w:fill="FFFFFF"/>
              <w:rPr>
                <w:rFonts w:eastAsia="Times New Roman" w:cs="Helvetica"/>
                <w:color w:val="000000"/>
                <w:sz w:val="24"/>
                <w:szCs w:val="24"/>
              </w:rPr>
            </w:pPr>
            <w:r w:rsidRPr="004F28CC">
              <w:rPr>
                <w:rFonts w:eastAsia="Times New Roman" w:cs="Helvetica"/>
                <w:color w:val="000000"/>
                <w:sz w:val="24"/>
                <w:szCs w:val="24"/>
              </w:rPr>
              <w:t>Head</w:t>
            </w:r>
          </w:p>
          <w:p w:rsidR="002B3E55" w:rsidRPr="004F28CC" w:rsidRDefault="002B3E55" w:rsidP="004F28CC">
            <w:pPr>
              <w:pStyle w:val="ListParagraph"/>
              <w:numPr>
                <w:ilvl w:val="0"/>
                <w:numId w:val="14"/>
              </w:numPr>
              <w:shd w:val="clear" w:color="auto" w:fill="FFFFFF"/>
              <w:rPr>
                <w:rFonts w:eastAsia="Times New Roman" w:cs="Helvetica"/>
                <w:color w:val="000000"/>
                <w:sz w:val="24"/>
                <w:szCs w:val="24"/>
              </w:rPr>
            </w:pPr>
            <w:r w:rsidRPr="004F28CC">
              <w:rPr>
                <w:rFonts w:eastAsia="Times New Roman" w:cs="Helvetica"/>
                <w:color w:val="000000"/>
                <w:sz w:val="24"/>
                <w:szCs w:val="24"/>
              </w:rPr>
              <w:t>Eyes</w:t>
            </w:r>
          </w:p>
          <w:p w:rsidR="002B3E55" w:rsidRPr="004F28CC" w:rsidRDefault="002B3E55" w:rsidP="00872C87">
            <w:pPr>
              <w:pStyle w:val="ListParagraph"/>
              <w:rPr>
                <w:sz w:val="24"/>
                <w:szCs w:val="24"/>
              </w:rPr>
            </w:pPr>
          </w:p>
        </w:tc>
      </w:tr>
    </w:tbl>
    <w:p w:rsidR="00EE07A0" w:rsidRDefault="00EE07A0"/>
    <w:sectPr w:rsidR="00EE07A0" w:rsidSect="00336FDC">
      <w:headerReference w:type="default" r:id="rId7"/>
      <w:pgSz w:w="12240" w:h="15840"/>
      <w:pgMar w:top="1440" w:right="1440" w:bottom="990" w:left="1440" w:header="720" w:footer="720" w:gutter="0"/>
      <w:pgNumType w:start="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379" w:rsidRDefault="000D7379" w:rsidP="00F64A22">
      <w:pPr>
        <w:spacing w:after="0" w:line="240" w:lineRule="auto"/>
      </w:pPr>
      <w:r>
        <w:separator/>
      </w:r>
    </w:p>
  </w:endnote>
  <w:endnote w:type="continuationSeparator" w:id="0">
    <w:p w:rsidR="000D7379" w:rsidRDefault="000D7379" w:rsidP="00F6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379" w:rsidRDefault="000D7379" w:rsidP="00F64A22">
      <w:pPr>
        <w:spacing w:after="0" w:line="240" w:lineRule="auto"/>
      </w:pPr>
      <w:r>
        <w:separator/>
      </w:r>
    </w:p>
  </w:footnote>
  <w:footnote w:type="continuationSeparator" w:id="0">
    <w:p w:rsidR="000D7379" w:rsidRDefault="000D7379" w:rsidP="00F6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A22" w:rsidRPr="004F28CC" w:rsidRDefault="00F64A22" w:rsidP="00F64A22">
    <w:pPr>
      <w:jc w:val="center"/>
      <w:rPr>
        <w:b/>
        <w:sz w:val="32"/>
        <w:szCs w:val="32"/>
      </w:rPr>
    </w:pPr>
    <w:r w:rsidRPr="004F28CC">
      <w:rPr>
        <w:b/>
        <w:sz w:val="32"/>
        <w:szCs w:val="32"/>
      </w:rPr>
      <w:t>Machine Guarding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04C03"/>
    <w:multiLevelType w:val="hybridMultilevel"/>
    <w:tmpl w:val="8A042924"/>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A57C4"/>
    <w:multiLevelType w:val="hybridMultilevel"/>
    <w:tmpl w:val="6FC6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34BEB"/>
    <w:multiLevelType w:val="hybridMultilevel"/>
    <w:tmpl w:val="79425514"/>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E7E3E"/>
    <w:multiLevelType w:val="hybridMultilevel"/>
    <w:tmpl w:val="ABD48F92"/>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23462"/>
    <w:multiLevelType w:val="hybridMultilevel"/>
    <w:tmpl w:val="A5E8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41913"/>
    <w:multiLevelType w:val="hybridMultilevel"/>
    <w:tmpl w:val="24541CC6"/>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72946"/>
    <w:multiLevelType w:val="hybridMultilevel"/>
    <w:tmpl w:val="219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762B4"/>
    <w:multiLevelType w:val="hybridMultilevel"/>
    <w:tmpl w:val="F66C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11F92"/>
    <w:multiLevelType w:val="hybridMultilevel"/>
    <w:tmpl w:val="9A3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57D11"/>
    <w:multiLevelType w:val="hybridMultilevel"/>
    <w:tmpl w:val="6F9C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64C94"/>
    <w:multiLevelType w:val="hybridMultilevel"/>
    <w:tmpl w:val="FAAAD34C"/>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167F7"/>
    <w:multiLevelType w:val="hybridMultilevel"/>
    <w:tmpl w:val="676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500D2"/>
    <w:multiLevelType w:val="hybridMultilevel"/>
    <w:tmpl w:val="475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058F7"/>
    <w:multiLevelType w:val="hybridMultilevel"/>
    <w:tmpl w:val="886A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7"/>
  </w:num>
  <w:num w:numId="5">
    <w:abstractNumId w:val="13"/>
  </w:num>
  <w:num w:numId="6">
    <w:abstractNumId w:val="1"/>
  </w:num>
  <w:num w:numId="7">
    <w:abstractNumId w:val="6"/>
  </w:num>
  <w:num w:numId="8">
    <w:abstractNumId w:val="8"/>
  </w:num>
  <w:num w:numId="9">
    <w:abstractNumId w:val="12"/>
  </w:num>
  <w:num w:numId="10">
    <w:abstractNumId w:val="5"/>
  </w:num>
  <w:num w:numId="11">
    <w:abstractNumId w:val="3"/>
  </w:num>
  <w:num w:numId="12">
    <w:abstractNumId w:val="0"/>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A0"/>
    <w:rsid w:val="00082768"/>
    <w:rsid w:val="000D7379"/>
    <w:rsid w:val="0019294F"/>
    <w:rsid w:val="00236210"/>
    <w:rsid w:val="002B3E55"/>
    <w:rsid w:val="00336FDC"/>
    <w:rsid w:val="004460FB"/>
    <w:rsid w:val="004D268D"/>
    <w:rsid w:val="004F28CC"/>
    <w:rsid w:val="00516EF3"/>
    <w:rsid w:val="007F7E4C"/>
    <w:rsid w:val="009A3DC4"/>
    <w:rsid w:val="009E481E"/>
    <w:rsid w:val="00E56415"/>
    <w:rsid w:val="00ED20AF"/>
    <w:rsid w:val="00EE07A0"/>
    <w:rsid w:val="00F64A22"/>
    <w:rsid w:val="00F71B3B"/>
    <w:rsid w:val="00FD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3B9A8-AE27-43AE-A3AC-2DE3B1BD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7A0"/>
    <w:pPr>
      <w:ind w:left="720"/>
      <w:contextualSpacing/>
    </w:pPr>
  </w:style>
  <w:style w:type="paragraph" w:styleId="Header">
    <w:name w:val="header"/>
    <w:basedOn w:val="Normal"/>
    <w:link w:val="HeaderChar"/>
    <w:uiPriority w:val="99"/>
    <w:unhideWhenUsed/>
    <w:rsid w:val="00F64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A22"/>
  </w:style>
  <w:style w:type="paragraph" w:styleId="Footer">
    <w:name w:val="footer"/>
    <w:basedOn w:val="Normal"/>
    <w:link w:val="FooterChar"/>
    <w:uiPriority w:val="99"/>
    <w:unhideWhenUsed/>
    <w:rsid w:val="00F64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Dee</dc:creator>
  <cp:keywords/>
  <dc:description/>
  <cp:lastModifiedBy>Collyer, Marcy</cp:lastModifiedBy>
  <cp:revision>2</cp:revision>
  <cp:lastPrinted>2017-06-28T18:01:00Z</cp:lastPrinted>
  <dcterms:created xsi:type="dcterms:W3CDTF">2018-02-22T13:06:00Z</dcterms:created>
  <dcterms:modified xsi:type="dcterms:W3CDTF">2018-02-22T13:06:00Z</dcterms:modified>
</cp:coreProperties>
</file>