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A4E" w:rsidRDefault="00D67A4E" w:rsidP="00D67A4E">
      <w:pPr>
        <w:pStyle w:val="Default"/>
      </w:pPr>
    </w:p>
    <w:tbl>
      <w:tblPr>
        <w:tblStyle w:val="TableGrid"/>
        <w:tblW w:w="0" w:type="auto"/>
        <w:tblLook w:val="04A0" w:firstRow="1" w:lastRow="0" w:firstColumn="1" w:lastColumn="0" w:noHBand="0" w:noVBand="1"/>
      </w:tblPr>
      <w:tblGrid>
        <w:gridCol w:w="9350"/>
      </w:tblGrid>
      <w:tr w:rsidR="00E535CB" w:rsidRPr="003810B8" w:rsidTr="00E535CB">
        <w:tc>
          <w:tcPr>
            <w:tcW w:w="9350" w:type="dxa"/>
          </w:tcPr>
          <w:p w:rsidR="00E535CB" w:rsidRPr="003810B8" w:rsidRDefault="003B17CD" w:rsidP="002F507D">
            <w:pPr>
              <w:pStyle w:val="Default"/>
              <w:rPr>
                <w:rFonts w:asciiTheme="minorHAnsi" w:hAnsiTheme="minorHAnsi"/>
              </w:rPr>
            </w:pPr>
            <w:r w:rsidRPr="003810B8">
              <w:rPr>
                <w:rFonts w:asciiTheme="minorHAnsi" w:hAnsiTheme="minorHAnsi"/>
                <w:color w:val="auto"/>
              </w:rPr>
              <w:t xml:space="preserve">The following questions can be used </w:t>
            </w:r>
            <w:r w:rsidR="00E535CB" w:rsidRPr="003810B8">
              <w:rPr>
                <w:rFonts w:asciiTheme="minorHAnsi" w:hAnsiTheme="minorHAnsi"/>
                <w:color w:val="auto"/>
              </w:rPr>
              <w:t>to help evalu</w:t>
            </w:r>
            <w:r w:rsidR="00D56624" w:rsidRPr="003810B8">
              <w:rPr>
                <w:rFonts w:asciiTheme="minorHAnsi" w:hAnsiTheme="minorHAnsi"/>
                <w:color w:val="auto"/>
              </w:rPr>
              <w:t xml:space="preserve">ate whether existing eyewash stations </w:t>
            </w:r>
            <w:r w:rsidR="00E535CB" w:rsidRPr="003810B8">
              <w:rPr>
                <w:rFonts w:asciiTheme="minorHAnsi" w:hAnsiTheme="minorHAnsi"/>
                <w:color w:val="auto"/>
              </w:rPr>
              <w:t xml:space="preserve">are adequate. This information was obtained from OPN 143, Appendix A. </w:t>
            </w:r>
          </w:p>
        </w:tc>
      </w:tr>
    </w:tbl>
    <w:p w:rsidR="00903415" w:rsidRPr="00E535CB" w:rsidRDefault="00903415" w:rsidP="00932482">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9350"/>
      </w:tblGrid>
      <w:tr w:rsidR="00E535CB" w:rsidRPr="003810B8" w:rsidTr="00E535CB">
        <w:tc>
          <w:tcPr>
            <w:tcW w:w="9350" w:type="dxa"/>
          </w:tcPr>
          <w:p w:rsidR="00E535CB" w:rsidRPr="003810B8" w:rsidRDefault="002F507D" w:rsidP="003810B8">
            <w:pPr>
              <w:pStyle w:val="Default"/>
              <w:ind w:left="360"/>
              <w:rPr>
                <w:rFonts w:asciiTheme="minorHAnsi" w:hAnsiTheme="minorHAnsi"/>
                <w:color w:val="auto"/>
              </w:rPr>
            </w:pPr>
            <w:r w:rsidRPr="003810B8">
              <w:rPr>
                <w:rFonts w:asciiTheme="minorHAnsi" w:hAnsiTheme="minorHAnsi"/>
                <w:b/>
                <w:bCs/>
                <w:color w:val="auto"/>
              </w:rPr>
              <w:t>General Questions</w:t>
            </w:r>
          </w:p>
          <w:p w:rsidR="00E535CB" w:rsidRPr="003810B8" w:rsidRDefault="00E535CB" w:rsidP="00E535CB">
            <w:pPr>
              <w:pStyle w:val="Default"/>
              <w:rPr>
                <w:rFonts w:asciiTheme="minorHAnsi" w:hAnsiTheme="minorHAnsi"/>
                <w:color w:val="auto"/>
                <w:sz w:val="16"/>
                <w:szCs w:val="16"/>
              </w:rPr>
            </w:pPr>
          </w:p>
          <w:p w:rsidR="00E535CB" w:rsidRPr="003810B8" w:rsidRDefault="00E535CB" w:rsidP="003810B8">
            <w:pPr>
              <w:pStyle w:val="Default"/>
              <w:numPr>
                <w:ilvl w:val="0"/>
                <w:numId w:val="4"/>
              </w:numPr>
              <w:rPr>
                <w:rFonts w:asciiTheme="minorHAnsi" w:hAnsiTheme="minorHAnsi"/>
                <w:color w:val="auto"/>
              </w:rPr>
            </w:pPr>
            <w:r w:rsidRPr="003810B8">
              <w:rPr>
                <w:rFonts w:asciiTheme="minorHAnsi" w:hAnsiTheme="minorHAnsi"/>
                <w:color w:val="auto"/>
              </w:rPr>
              <w:t xml:space="preserve">Ask the employee what they will do if they get a chemical in their eyes or on their face or skin. </w:t>
            </w:r>
          </w:p>
          <w:p w:rsidR="00E535CB" w:rsidRPr="003810B8" w:rsidRDefault="00E535CB" w:rsidP="003810B8">
            <w:pPr>
              <w:pStyle w:val="Default"/>
              <w:numPr>
                <w:ilvl w:val="0"/>
                <w:numId w:val="4"/>
              </w:numPr>
              <w:rPr>
                <w:rFonts w:asciiTheme="minorHAnsi" w:hAnsiTheme="minorHAnsi"/>
                <w:color w:val="auto"/>
              </w:rPr>
            </w:pPr>
            <w:r w:rsidRPr="003810B8">
              <w:rPr>
                <w:rFonts w:asciiTheme="minorHAnsi" w:hAnsiTheme="minorHAnsi"/>
                <w:color w:val="auto"/>
              </w:rPr>
              <w:t xml:space="preserve">Ask the employee if the employer has informed them what to do if there is a chemical splash to their eyes, face or skin. </w:t>
            </w:r>
          </w:p>
          <w:p w:rsidR="00E535CB" w:rsidRPr="003810B8" w:rsidRDefault="00E535CB" w:rsidP="003810B8">
            <w:pPr>
              <w:pStyle w:val="Default"/>
              <w:numPr>
                <w:ilvl w:val="0"/>
                <w:numId w:val="4"/>
              </w:numPr>
              <w:rPr>
                <w:rFonts w:asciiTheme="minorHAnsi" w:hAnsiTheme="minorHAnsi"/>
                <w:color w:val="auto"/>
              </w:rPr>
            </w:pPr>
            <w:r w:rsidRPr="003810B8">
              <w:rPr>
                <w:rFonts w:asciiTheme="minorHAnsi" w:hAnsiTheme="minorHAnsi"/>
                <w:color w:val="auto"/>
              </w:rPr>
              <w:t xml:space="preserve">Ask the employee where the eye and face wash and shower facilities they are expected to use are located. </w:t>
            </w:r>
          </w:p>
          <w:p w:rsidR="00E535CB" w:rsidRPr="003810B8" w:rsidRDefault="00E535CB" w:rsidP="003810B8">
            <w:pPr>
              <w:pStyle w:val="Default"/>
              <w:numPr>
                <w:ilvl w:val="0"/>
                <w:numId w:val="4"/>
              </w:numPr>
              <w:rPr>
                <w:rFonts w:asciiTheme="minorHAnsi" w:hAnsiTheme="minorHAnsi"/>
                <w:color w:val="auto"/>
              </w:rPr>
            </w:pPr>
            <w:r w:rsidRPr="003810B8">
              <w:rPr>
                <w:rFonts w:asciiTheme="minorHAnsi" w:hAnsiTheme="minorHAnsi"/>
                <w:color w:val="auto"/>
              </w:rPr>
              <w:t xml:space="preserve">Ask where other nearby water sources are located. </w:t>
            </w:r>
          </w:p>
          <w:p w:rsidR="00E535CB" w:rsidRPr="003810B8" w:rsidRDefault="00E535CB" w:rsidP="003810B8">
            <w:pPr>
              <w:pStyle w:val="Default"/>
              <w:numPr>
                <w:ilvl w:val="0"/>
                <w:numId w:val="4"/>
              </w:numPr>
              <w:rPr>
                <w:rFonts w:asciiTheme="minorHAnsi" w:hAnsiTheme="minorHAnsi"/>
                <w:color w:val="auto"/>
              </w:rPr>
            </w:pPr>
            <w:r w:rsidRPr="003810B8">
              <w:rPr>
                <w:rFonts w:asciiTheme="minorHAnsi" w:hAnsiTheme="minorHAnsi"/>
                <w:color w:val="auto"/>
              </w:rPr>
              <w:t xml:space="preserve">Ask the employer what assessments were made to determine if eye and face wash or showers are necessary. </w:t>
            </w:r>
          </w:p>
          <w:p w:rsidR="00E535CB" w:rsidRPr="003810B8" w:rsidRDefault="00E535CB" w:rsidP="003810B8">
            <w:pPr>
              <w:pStyle w:val="Default"/>
              <w:numPr>
                <w:ilvl w:val="0"/>
                <w:numId w:val="4"/>
              </w:numPr>
              <w:rPr>
                <w:rFonts w:asciiTheme="minorHAnsi" w:hAnsiTheme="minorHAnsi"/>
                <w:color w:val="auto"/>
              </w:rPr>
            </w:pPr>
            <w:r w:rsidRPr="003810B8">
              <w:rPr>
                <w:rFonts w:asciiTheme="minorHAnsi" w:hAnsiTheme="minorHAnsi"/>
                <w:color w:val="auto"/>
              </w:rPr>
              <w:t xml:space="preserve">Ask the employer what things were considered in determining the adequacy of the facility. </w:t>
            </w:r>
          </w:p>
          <w:p w:rsidR="00E535CB" w:rsidRPr="003810B8" w:rsidRDefault="00E535CB" w:rsidP="00932482">
            <w:pPr>
              <w:pStyle w:val="Default"/>
              <w:rPr>
                <w:rFonts w:asciiTheme="minorHAnsi" w:hAnsiTheme="minorHAnsi"/>
                <w:b/>
                <w:bCs/>
                <w:color w:val="auto"/>
              </w:rPr>
            </w:pPr>
          </w:p>
        </w:tc>
      </w:tr>
    </w:tbl>
    <w:p w:rsidR="00E535CB" w:rsidRPr="00E535CB" w:rsidRDefault="00E535CB" w:rsidP="00932482">
      <w:pPr>
        <w:pStyle w:val="Default"/>
        <w:rPr>
          <w:rFonts w:asciiTheme="minorHAnsi" w:hAnsiTheme="minorHAnsi"/>
          <w:b/>
          <w:bCs/>
          <w:color w:val="auto"/>
          <w:sz w:val="22"/>
          <w:szCs w:val="22"/>
        </w:rPr>
      </w:pPr>
    </w:p>
    <w:tbl>
      <w:tblPr>
        <w:tblStyle w:val="TableGrid"/>
        <w:tblW w:w="0" w:type="auto"/>
        <w:tblLook w:val="04A0" w:firstRow="1" w:lastRow="0" w:firstColumn="1" w:lastColumn="0" w:noHBand="0" w:noVBand="1"/>
      </w:tblPr>
      <w:tblGrid>
        <w:gridCol w:w="9350"/>
      </w:tblGrid>
      <w:tr w:rsidR="00E535CB" w:rsidRPr="003810B8" w:rsidTr="00E535CB">
        <w:tc>
          <w:tcPr>
            <w:tcW w:w="9350" w:type="dxa"/>
          </w:tcPr>
          <w:p w:rsidR="00E535CB" w:rsidRPr="003810B8" w:rsidRDefault="00E535CB" w:rsidP="003810B8">
            <w:pPr>
              <w:pStyle w:val="Default"/>
              <w:ind w:left="360"/>
              <w:rPr>
                <w:rFonts w:asciiTheme="minorHAnsi" w:hAnsiTheme="minorHAnsi"/>
                <w:color w:val="auto"/>
              </w:rPr>
            </w:pPr>
            <w:r w:rsidRPr="003810B8">
              <w:rPr>
                <w:rFonts w:asciiTheme="minorHAnsi" w:hAnsiTheme="minorHAnsi"/>
                <w:b/>
                <w:bCs/>
                <w:color w:val="auto"/>
              </w:rPr>
              <w:t>Accessibility - Location, Activation and Availabi</w:t>
            </w:r>
            <w:r w:rsidR="002F507D" w:rsidRPr="003810B8">
              <w:rPr>
                <w:rFonts w:asciiTheme="minorHAnsi" w:hAnsiTheme="minorHAnsi"/>
                <w:b/>
                <w:bCs/>
                <w:color w:val="auto"/>
              </w:rPr>
              <w:t>lity of Facility at Time Needed</w:t>
            </w:r>
            <w:r w:rsidRPr="003810B8">
              <w:rPr>
                <w:rFonts w:asciiTheme="minorHAnsi" w:hAnsiTheme="minorHAnsi"/>
                <w:b/>
                <w:bCs/>
                <w:color w:val="auto"/>
              </w:rPr>
              <w:t xml:space="preserve"> </w:t>
            </w:r>
          </w:p>
          <w:p w:rsidR="00E535CB" w:rsidRPr="003810B8" w:rsidRDefault="00E535CB" w:rsidP="00E535CB">
            <w:pPr>
              <w:pStyle w:val="Default"/>
              <w:rPr>
                <w:rFonts w:asciiTheme="minorHAnsi" w:hAnsiTheme="minorHAnsi"/>
                <w:color w:val="auto"/>
              </w:rPr>
            </w:pPr>
          </w:p>
          <w:p w:rsidR="00E535CB" w:rsidRPr="003810B8" w:rsidRDefault="00E535CB" w:rsidP="003810B8">
            <w:pPr>
              <w:pStyle w:val="Default"/>
              <w:numPr>
                <w:ilvl w:val="0"/>
                <w:numId w:val="5"/>
              </w:numPr>
              <w:rPr>
                <w:rFonts w:asciiTheme="minorHAnsi" w:hAnsiTheme="minorHAnsi"/>
                <w:color w:val="auto"/>
              </w:rPr>
            </w:pPr>
            <w:r w:rsidRPr="003810B8">
              <w:rPr>
                <w:rFonts w:asciiTheme="minorHAnsi" w:hAnsiTheme="minorHAnsi"/>
                <w:color w:val="auto"/>
              </w:rPr>
              <w:t xml:space="preserve">What is the distance to the closest facility? (Measure it if possible.) </w:t>
            </w:r>
            <w:r w:rsidR="003810B8">
              <w:rPr>
                <w:rFonts w:asciiTheme="minorHAnsi" w:hAnsiTheme="minorHAnsi"/>
                <w:color w:val="auto"/>
              </w:rPr>
              <w:t>___________</w:t>
            </w:r>
          </w:p>
          <w:p w:rsidR="00E535CB" w:rsidRPr="003810B8" w:rsidRDefault="00E535CB" w:rsidP="003810B8">
            <w:pPr>
              <w:pStyle w:val="Default"/>
              <w:numPr>
                <w:ilvl w:val="0"/>
                <w:numId w:val="5"/>
              </w:numPr>
              <w:rPr>
                <w:rFonts w:asciiTheme="minorHAnsi" w:hAnsiTheme="minorHAnsi"/>
                <w:color w:val="auto"/>
              </w:rPr>
            </w:pPr>
            <w:r w:rsidRPr="003810B8">
              <w:rPr>
                <w:rFonts w:asciiTheme="minorHAnsi" w:hAnsiTheme="minorHAnsi"/>
                <w:color w:val="auto"/>
              </w:rPr>
              <w:t xml:space="preserve">How long does it take to walk at a normal pace to the closest facility? (Walk the length.) </w:t>
            </w:r>
            <w:r w:rsidR="003810B8">
              <w:rPr>
                <w:rFonts w:asciiTheme="minorHAnsi" w:hAnsiTheme="minorHAnsi"/>
                <w:color w:val="auto"/>
              </w:rPr>
              <w:t>_________________</w:t>
            </w:r>
          </w:p>
          <w:p w:rsidR="00E535CB" w:rsidRPr="003810B8" w:rsidRDefault="00E535CB" w:rsidP="003810B8">
            <w:pPr>
              <w:pStyle w:val="Default"/>
              <w:numPr>
                <w:ilvl w:val="0"/>
                <w:numId w:val="5"/>
              </w:numPr>
              <w:rPr>
                <w:rFonts w:asciiTheme="minorHAnsi" w:hAnsiTheme="minorHAnsi"/>
                <w:color w:val="auto"/>
              </w:rPr>
            </w:pPr>
            <w:r w:rsidRPr="003810B8">
              <w:rPr>
                <w:rFonts w:asciiTheme="minorHAnsi" w:hAnsiTheme="minorHAnsi"/>
                <w:color w:val="auto"/>
              </w:rPr>
              <w:t xml:space="preserve">Is the room where the facility is located locked or can it be locked at the time it is needed (such as a bathroom or closet)? </w:t>
            </w:r>
          </w:p>
          <w:p w:rsidR="00E535CB" w:rsidRPr="003810B8" w:rsidRDefault="00E535CB" w:rsidP="003810B8">
            <w:pPr>
              <w:pStyle w:val="Default"/>
              <w:numPr>
                <w:ilvl w:val="0"/>
                <w:numId w:val="5"/>
              </w:numPr>
              <w:rPr>
                <w:rFonts w:asciiTheme="minorHAnsi" w:hAnsiTheme="minorHAnsi"/>
                <w:color w:val="auto"/>
              </w:rPr>
            </w:pPr>
            <w:r w:rsidRPr="003810B8">
              <w:rPr>
                <w:rFonts w:asciiTheme="minorHAnsi" w:hAnsiTheme="minorHAnsi"/>
                <w:color w:val="auto"/>
              </w:rPr>
              <w:t xml:space="preserve">How long does it take for an employee to turn the facility on? (Have someone demonstrate.) </w:t>
            </w:r>
          </w:p>
          <w:p w:rsidR="00E535CB" w:rsidRPr="003810B8" w:rsidRDefault="00E535CB" w:rsidP="003810B8">
            <w:pPr>
              <w:pStyle w:val="Default"/>
              <w:numPr>
                <w:ilvl w:val="0"/>
                <w:numId w:val="5"/>
              </w:numPr>
              <w:rPr>
                <w:rFonts w:asciiTheme="minorHAnsi" w:hAnsiTheme="minorHAnsi"/>
                <w:color w:val="auto"/>
              </w:rPr>
            </w:pPr>
            <w:r w:rsidRPr="003810B8">
              <w:rPr>
                <w:rFonts w:asciiTheme="minorHAnsi" w:hAnsiTheme="minorHAnsi"/>
                <w:color w:val="auto"/>
              </w:rPr>
              <w:t xml:space="preserve">Does the facility remain on after it is turned on? </w:t>
            </w:r>
          </w:p>
          <w:p w:rsidR="00E535CB" w:rsidRPr="003810B8" w:rsidRDefault="00E535CB" w:rsidP="003810B8">
            <w:pPr>
              <w:pStyle w:val="Default"/>
              <w:numPr>
                <w:ilvl w:val="0"/>
                <w:numId w:val="5"/>
              </w:numPr>
              <w:rPr>
                <w:rFonts w:asciiTheme="minorHAnsi" w:hAnsiTheme="minorHAnsi"/>
                <w:color w:val="auto"/>
              </w:rPr>
            </w:pPr>
            <w:r w:rsidRPr="003810B8">
              <w:rPr>
                <w:rFonts w:asciiTheme="minorHAnsi" w:hAnsiTheme="minorHAnsi"/>
                <w:color w:val="auto"/>
              </w:rPr>
              <w:t xml:space="preserve">If the facility does not remain on, what must the injured employee do to keep the water flowing? (Have someone demonstrate.) </w:t>
            </w:r>
          </w:p>
          <w:p w:rsidR="00E535CB" w:rsidRPr="003810B8" w:rsidRDefault="00E535CB" w:rsidP="003810B8">
            <w:pPr>
              <w:pStyle w:val="Default"/>
              <w:numPr>
                <w:ilvl w:val="0"/>
                <w:numId w:val="5"/>
              </w:numPr>
              <w:rPr>
                <w:rFonts w:asciiTheme="minorHAnsi" w:hAnsiTheme="minorHAnsi"/>
                <w:color w:val="auto"/>
              </w:rPr>
            </w:pPr>
            <w:r w:rsidRPr="003810B8">
              <w:rPr>
                <w:rFonts w:asciiTheme="minorHAnsi" w:hAnsiTheme="minorHAnsi"/>
                <w:color w:val="auto"/>
              </w:rPr>
              <w:t>If using a facility that has other intended use (such as a kitchen sink, shower or hose), is the</w:t>
            </w:r>
            <w:r w:rsidR="002F507D" w:rsidRPr="003810B8">
              <w:rPr>
                <w:rFonts w:asciiTheme="minorHAnsi" w:hAnsiTheme="minorHAnsi"/>
                <w:color w:val="auto"/>
              </w:rPr>
              <w:t xml:space="preserve"> facility available when</w:t>
            </w:r>
            <w:r w:rsidR="003810B8">
              <w:rPr>
                <w:rFonts w:asciiTheme="minorHAnsi" w:hAnsiTheme="minorHAnsi"/>
                <w:color w:val="auto"/>
              </w:rPr>
              <w:t xml:space="preserve"> needed? (e.g. i</w:t>
            </w:r>
            <w:r w:rsidRPr="003810B8">
              <w:rPr>
                <w:rFonts w:asciiTheme="minorHAnsi" w:hAnsiTheme="minorHAnsi"/>
                <w:color w:val="auto"/>
              </w:rPr>
              <w:t xml:space="preserve">s the hose in use somewhere else at the time it might be needed for rinsing the eyes such that the injured employee cannot use it? Is the sink full of dishes at a time that an employee might need it to rinse such that it is not able to be used as eyewash?) </w:t>
            </w:r>
          </w:p>
          <w:p w:rsidR="00E535CB" w:rsidRPr="003810B8" w:rsidRDefault="00E535CB" w:rsidP="003810B8">
            <w:pPr>
              <w:pStyle w:val="Default"/>
              <w:numPr>
                <w:ilvl w:val="0"/>
                <w:numId w:val="5"/>
              </w:numPr>
              <w:rPr>
                <w:rFonts w:asciiTheme="minorHAnsi" w:hAnsiTheme="minorHAnsi"/>
                <w:color w:val="auto"/>
              </w:rPr>
            </w:pPr>
            <w:r w:rsidRPr="003810B8">
              <w:rPr>
                <w:rFonts w:asciiTheme="minorHAnsi" w:hAnsiTheme="minorHAnsi"/>
                <w:color w:val="auto"/>
              </w:rPr>
              <w:t xml:space="preserve">Is the facility located in a relatively direct path from the hazard so that the employee can reach it without circumventing moving machinery or other dangerous equipment, use stairs or open doors? (Walk the path of the closest facilities, take photos of obstructions.) </w:t>
            </w:r>
          </w:p>
          <w:p w:rsidR="00E535CB" w:rsidRPr="003810B8" w:rsidRDefault="00E535CB" w:rsidP="003810B8">
            <w:pPr>
              <w:pStyle w:val="Default"/>
              <w:numPr>
                <w:ilvl w:val="0"/>
                <w:numId w:val="5"/>
              </w:numPr>
              <w:rPr>
                <w:rFonts w:asciiTheme="minorHAnsi" w:hAnsiTheme="minorHAnsi"/>
                <w:color w:val="auto"/>
              </w:rPr>
            </w:pPr>
            <w:r w:rsidRPr="003810B8">
              <w:rPr>
                <w:rFonts w:asciiTheme="minorHAnsi" w:hAnsiTheme="minorHAnsi"/>
                <w:color w:val="auto"/>
              </w:rPr>
              <w:t xml:space="preserve">Do employees work alone? </w:t>
            </w:r>
          </w:p>
          <w:p w:rsidR="00E535CB" w:rsidRPr="003810B8" w:rsidRDefault="00E535CB" w:rsidP="00932482">
            <w:pPr>
              <w:pStyle w:val="Default"/>
              <w:rPr>
                <w:rFonts w:asciiTheme="minorHAnsi" w:hAnsiTheme="minorHAnsi"/>
                <w:b/>
                <w:bCs/>
                <w:color w:val="auto"/>
              </w:rPr>
            </w:pPr>
          </w:p>
        </w:tc>
      </w:tr>
    </w:tbl>
    <w:p w:rsidR="00E535CB" w:rsidRDefault="00E535CB" w:rsidP="00932482">
      <w:pPr>
        <w:pStyle w:val="Default"/>
        <w:rPr>
          <w:rFonts w:asciiTheme="minorHAnsi" w:hAnsiTheme="minorHAnsi"/>
          <w:b/>
          <w:bCs/>
          <w:color w:val="auto"/>
          <w:sz w:val="22"/>
          <w:szCs w:val="22"/>
        </w:rPr>
      </w:pPr>
    </w:p>
    <w:p w:rsidR="003810B8" w:rsidRPr="00E535CB" w:rsidRDefault="003810B8" w:rsidP="00932482">
      <w:pPr>
        <w:pStyle w:val="Default"/>
        <w:rPr>
          <w:rFonts w:asciiTheme="minorHAnsi" w:hAnsiTheme="minorHAnsi"/>
          <w:b/>
          <w:bCs/>
          <w:color w:val="auto"/>
          <w:sz w:val="22"/>
          <w:szCs w:val="22"/>
        </w:rPr>
      </w:pPr>
    </w:p>
    <w:tbl>
      <w:tblPr>
        <w:tblStyle w:val="TableGrid"/>
        <w:tblW w:w="0" w:type="auto"/>
        <w:tblLook w:val="04A0" w:firstRow="1" w:lastRow="0" w:firstColumn="1" w:lastColumn="0" w:noHBand="0" w:noVBand="1"/>
      </w:tblPr>
      <w:tblGrid>
        <w:gridCol w:w="9350"/>
      </w:tblGrid>
      <w:tr w:rsidR="00E535CB" w:rsidRPr="003810B8" w:rsidTr="00E535CB">
        <w:tc>
          <w:tcPr>
            <w:tcW w:w="9350" w:type="dxa"/>
          </w:tcPr>
          <w:p w:rsidR="00E535CB" w:rsidRPr="003810B8" w:rsidRDefault="00E535CB" w:rsidP="003810B8">
            <w:pPr>
              <w:pStyle w:val="Default"/>
              <w:ind w:left="360"/>
              <w:rPr>
                <w:rFonts w:asciiTheme="minorHAnsi" w:hAnsiTheme="minorHAnsi"/>
                <w:color w:val="auto"/>
              </w:rPr>
            </w:pPr>
            <w:r w:rsidRPr="003810B8">
              <w:rPr>
                <w:rFonts w:asciiTheme="minorHAnsi" w:hAnsiTheme="minorHAnsi"/>
                <w:b/>
                <w:bCs/>
                <w:color w:val="auto"/>
              </w:rPr>
              <w:lastRenderedPageBreak/>
              <w:t xml:space="preserve">Water Spray Pattern, </w:t>
            </w:r>
            <w:r w:rsidR="002F507D" w:rsidRPr="003810B8">
              <w:rPr>
                <w:rFonts w:asciiTheme="minorHAnsi" w:hAnsiTheme="minorHAnsi"/>
                <w:b/>
                <w:bCs/>
                <w:color w:val="auto"/>
              </w:rPr>
              <w:t>Volume, Temperature &amp; Pressure</w:t>
            </w:r>
          </w:p>
          <w:p w:rsidR="002F507D" w:rsidRPr="003810B8" w:rsidRDefault="002F507D" w:rsidP="00E535CB">
            <w:pPr>
              <w:pStyle w:val="Default"/>
              <w:rPr>
                <w:rFonts w:asciiTheme="minorHAnsi" w:hAnsiTheme="minorHAnsi"/>
                <w:color w:val="auto"/>
              </w:rPr>
            </w:pPr>
          </w:p>
          <w:p w:rsidR="00E535CB" w:rsidRPr="003810B8" w:rsidRDefault="00E535CB" w:rsidP="003810B8">
            <w:pPr>
              <w:pStyle w:val="Default"/>
              <w:numPr>
                <w:ilvl w:val="0"/>
                <w:numId w:val="6"/>
              </w:numPr>
              <w:rPr>
                <w:rFonts w:asciiTheme="minorHAnsi" w:hAnsiTheme="minorHAnsi"/>
                <w:color w:val="auto"/>
              </w:rPr>
            </w:pPr>
            <w:r w:rsidRPr="003810B8">
              <w:rPr>
                <w:rFonts w:asciiTheme="minorHAnsi" w:hAnsiTheme="minorHAnsi"/>
                <w:color w:val="auto"/>
              </w:rPr>
              <w:t xml:space="preserve">Is the spray pattern appropriate for the expected use of the facility and hazards present? </w:t>
            </w:r>
          </w:p>
          <w:p w:rsidR="00E535CB" w:rsidRPr="003810B8" w:rsidRDefault="00E535CB" w:rsidP="003810B8">
            <w:pPr>
              <w:pStyle w:val="Default"/>
              <w:numPr>
                <w:ilvl w:val="0"/>
                <w:numId w:val="6"/>
              </w:numPr>
              <w:rPr>
                <w:rFonts w:asciiTheme="minorHAnsi" w:hAnsiTheme="minorHAnsi"/>
                <w:color w:val="auto"/>
              </w:rPr>
            </w:pPr>
            <w:r w:rsidRPr="003810B8">
              <w:rPr>
                <w:rFonts w:asciiTheme="minorHAnsi" w:hAnsiTheme="minorHAnsi"/>
                <w:color w:val="auto"/>
              </w:rPr>
              <w:t xml:space="preserve">Is water pressure high enough that the water reaches the employee’s eyes or face? </w:t>
            </w:r>
          </w:p>
          <w:p w:rsidR="00E535CB" w:rsidRPr="003810B8" w:rsidRDefault="00E535CB" w:rsidP="003810B8">
            <w:pPr>
              <w:pStyle w:val="Default"/>
              <w:numPr>
                <w:ilvl w:val="0"/>
                <w:numId w:val="6"/>
              </w:numPr>
              <w:rPr>
                <w:rFonts w:asciiTheme="minorHAnsi" w:hAnsiTheme="minorHAnsi"/>
                <w:color w:val="auto"/>
              </w:rPr>
            </w:pPr>
            <w:r w:rsidRPr="003810B8">
              <w:rPr>
                <w:rFonts w:asciiTheme="minorHAnsi" w:hAnsiTheme="minorHAnsi"/>
                <w:color w:val="auto"/>
              </w:rPr>
              <w:t xml:space="preserve">Is the water pressure so high that it could cause eye injury or prevent the employee from keeping their face or body in the water stream? </w:t>
            </w:r>
          </w:p>
          <w:p w:rsidR="00E535CB" w:rsidRPr="003810B8" w:rsidRDefault="00E535CB" w:rsidP="003810B8">
            <w:pPr>
              <w:pStyle w:val="Default"/>
              <w:numPr>
                <w:ilvl w:val="0"/>
                <w:numId w:val="6"/>
              </w:numPr>
              <w:rPr>
                <w:rFonts w:asciiTheme="minorHAnsi" w:hAnsiTheme="minorHAnsi"/>
                <w:color w:val="auto"/>
              </w:rPr>
            </w:pPr>
            <w:r w:rsidRPr="003810B8">
              <w:rPr>
                <w:rFonts w:asciiTheme="minorHAnsi" w:hAnsiTheme="minorHAnsi"/>
                <w:color w:val="auto"/>
              </w:rPr>
              <w:t xml:space="preserve">Is the volume of water available sufficient to flush the face or body for 15 minutes? </w:t>
            </w:r>
          </w:p>
          <w:p w:rsidR="00E535CB" w:rsidRPr="003810B8" w:rsidRDefault="00E535CB" w:rsidP="003810B8">
            <w:pPr>
              <w:pStyle w:val="Default"/>
              <w:numPr>
                <w:ilvl w:val="0"/>
                <w:numId w:val="6"/>
              </w:numPr>
              <w:rPr>
                <w:rFonts w:asciiTheme="minorHAnsi" w:hAnsiTheme="minorHAnsi"/>
                <w:color w:val="auto"/>
              </w:rPr>
            </w:pPr>
            <w:r w:rsidRPr="003810B8">
              <w:rPr>
                <w:rFonts w:asciiTheme="minorHAnsi" w:hAnsiTheme="minorHAnsi"/>
                <w:color w:val="auto"/>
              </w:rPr>
              <w:t xml:space="preserve">Is the temperature mild enough that an employee will keep their face in the water stream and not suffer hypothermia or burn their skin? (Temperatures between 60 &amp; 90 degrees are ideal and recommended by ANSI.) </w:t>
            </w:r>
          </w:p>
          <w:p w:rsidR="00E535CB" w:rsidRPr="003810B8" w:rsidRDefault="00E535CB" w:rsidP="003810B8">
            <w:pPr>
              <w:pStyle w:val="Default"/>
              <w:numPr>
                <w:ilvl w:val="0"/>
                <w:numId w:val="6"/>
              </w:numPr>
              <w:rPr>
                <w:rFonts w:asciiTheme="minorHAnsi" w:hAnsiTheme="minorHAnsi"/>
                <w:color w:val="auto"/>
              </w:rPr>
            </w:pPr>
            <w:r w:rsidRPr="003810B8">
              <w:rPr>
                <w:rFonts w:asciiTheme="minorHAnsi" w:hAnsiTheme="minorHAnsi"/>
                <w:color w:val="auto"/>
              </w:rPr>
              <w:t xml:space="preserve">Is hot water connected to the facility? </w:t>
            </w:r>
          </w:p>
          <w:p w:rsidR="00E535CB" w:rsidRPr="003810B8" w:rsidRDefault="00E535CB" w:rsidP="003810B8">
            <w:pPr>
              <w:pStyle w:val="Default"/>
              <w:numPr>
                <w:ilvl w:val="0"/>
                <w:numId w:val="6"/>
              </w:numPr>
              <w:rPr>
                <w:rFonts w:asciiTheme="minorHAnsi" w:hAnsiTheme="minorHAnsi"/>
                <w:color w:val="auto"/>
              </w:rPr>
            </w:pPr>
            <w:r w:rsidRPr="003810B8">
              <w:rPr>
                <w:rFonts w:asciiTheme="minorHAnsi" w:hAnsiTheme="minorHAnsi"/>
                <w:color w:val="auto"/>
              </w:rPr>
              <w:t xml:space="preserve">Can hot water only be turned on due the faucet type? </w:t>
            </w:r>
          </w:p>
          <w:p w:rsidR="00E535CB" w:rsidRPr="003810B8" w:rsidRDefault="00E535CB" w:rsidP="003810B8">
            <w:pPr>
              <w:pStyle w:val="Default"/>
              <w:numPr>
                <w:ilvl w:val="0"/>
                <w:numId w:val="6"/>
              </w:numPr>
              <w:rPr>
                <w:rFonts w:asciiTheme="minorHAnsi" w:hAnsiTheme="minorHAnsi"/>
                <w:color w:val="auto"/>
              </w:rPr>
            </w:pPr>
            <w:r w:rsidRPr="003810B8">
              <w:rPr>
                <w:rFonts w:asciiTheme="minorHAnsi" w:hAnsiTheme="minorHAnsi"/>
                <w:color w:val="auto"/>
              </w:rPr>
              <w:t xml:space="preserve">What is the temperature of the water? </w:t>
            </w:r>
          </w:p>
          <w:p w:rsidR="00E535CB" w:rsidRPr="003810B8" w:rsidRDefault="00E535CB" w:rsidP="003810B8">
            <w:pPr>
              <w:pStyle w:val="Default"/>
              <w:numPr>
                <w:ilvl w:val="0"/>
                <w:numId w:val="6"/>
              </w:numPr>
              <w:rPr>
                <w:rFonts w:asciiTheme="minorHAnsi" w:hAnsiTheme="minorHAnsi"/>
                <w:color w:val="auto"/>
              </w:rPr>
            </w:pPr>
            <w:r w:rsidRPr="003810B8">
              <w:rPr>
                <w:rFonts w:asciiTheme="minorHAnsi" w:hAnsiTheme="minorHAnsi"/>
                <w:color w:val="auto"/>
              </w:rPr>
              <w:t>Is there a temperature regulator?</w:t>
            </w:r>
          </w:p>
          <w:p w:rsidR="00E535CB" w:rsidRPr="003810B8" w:rsidRDefault="00E535CB" w:rsidP="00932482">
            <w:pPr>
              <w:pStyle w:val="Default"/>
              <w:rPr>
                <w:rFonts w:asciiTheme="minorHAnsi" w:hAnsiTheme="minorHAnsi"/>
                <w:b/>
                <w:bCs/>
                <w:color w:val="auto"/>
              </w:rPr>
            </w:pPr>
          </w:p>
        </w:tc>
      </w:tr>
    </w:tbl>
    <w:p w:rsidR="00E535CB" w:rsidRPr="00E535CB" w:rsidRDefault="00E535CB" w:rsidP="00932482">
      <w:pPr>
        <w:pStyle w:val="Default"/>
        <w:rPr>
          <w:rFonts w:asciiTheme="minorHAnsi" w:hAnsiTheme="minorHAnsi"/>
          <w:b/>
          <w:bCs/>
          <w:color w:val="auto"/>
          <w:sz w:val="22"/>
          <w:szCs w:val="22"/>
        </w:rPr>
      </w:pPr>
    </w:p>
    <w:p w:rsidR="00903415" w:rsidRPr="00E535CB" w:rsidRDefault="00903415" w:rsidP="00932482">
      <w:pPr>
        <w:pStyle w:val="Default"/>
        <w:rPr>
          <w:rFonts w:asciiTheme="minorHAnsi" w:hAnsiTheme="minorHAnsi"/>
          <w:color w:val="auto"/>
          <w:sz w:val="22"/>
          <w:szCs w:val="22"/>
        </w:rPr>
      </w:pPr>
      <w:bookmarkStart w:id="0" w:name="_GoBack"/>
      <w:bookmarkEnd w:id="0"/>
    </w:p>
    <w:sectPr w:rsidR="00903415" w:rsidRPr="00E535CB" w:rsidSect="00CA4804">
      <w:headerReference w:type="default" r:id="rId7"/>
      <w:pgSz w:w="12240" w:h="15840"/>
      <w:pgMar w:top="1440" w:right="1440" w:bottom="1440" w:left="1440" w:header="720" w:footer="720" w:gutter="0"/>
      <w:pgNumType w:start="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CC4" w:rsidRDefault="00E31CC4" w:rsidP="00E535CB">
      <w:pPr>
        <w:spacing w:after="0" w:line="240" w:lineRule="auto"/>
      </w:pPr>
      <w:r>
        <w:separator/>
      </w:r>
    </w:p>
  </w:endnote>
  <w:endnote w:type="continuationSeparator" w:id="0">
    <w:p w:rsidR="00E31CC4" w:rsidRDefault="00E31CC4" w:rsidP="00E5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CC4" w:rsidRDefault="00E31CC4" w:rsidP="00E535CB">
      <w:pPr>
        <w:spacing w:after="0" w:line="240" w:lineRule="auto"/>
      </w:pPr>
      <w:r>
        <w:separator/>
      </w:r>
    </w:p>
  </w:footnote>
  <w:footnote w:type="continuationSeparator" w:id="0">
    <w:p w:rsidR="00E31CC4" w:rsidRDefault="00E31CC4" w:rsidP="00E53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5CB" w:rsidRPr="003810B8" w:rsidRDefault="00D56624" w:rsidP="00E535CB">
    <w:pPr>
      <w:pStyle w:val="Default"/>
      <w:jc w:val="center"/>
      <w:rPr>
        <w:rFonts w:asciiTheme="majorHAnsi" w:hAnsiTheme="majorHAnsi"/>
        <w:b/>
        <w:color w:val="auto"/>
        <w:sz w:val="32"/>
        <w:szCs w:val="32"/>
      </w:rPr>
    </w:pPr>
    <w:r w:rsidRPr="003810B8">
      <w:rPr>
        <w:rFonts w:asciiTheme="majorHAnsi" w:hAnsiTheme="majorHAnsi"/>
        <w:b/>
        <w:color w:val="auto"/>
        <w:sz w:val="32"/>
        <w:szCs w:val="32"/>
      </w:rPr>
      <w:t xml:space="preserve">Eye Wash Station </w:t>
    </w:r>
    <w:r w:rsidR="009A067B" w:rsidRPr="003810B8">
      <w:rPr>
        <w:rFonts w:asciiTheme="majorHAnsi" w:hAnsiTheme="majorHAnsi"/>
        <w:b/>
        <w:color w:val="auto"/>
        <w:sz w:val="32"/>
        <w:szCs w:val="32"/>
      </w:rPr>
      <w:t>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E3EC0"/>
    <w:multiLevelType w:val="hybridMultilevel"/>
    <w:tmpl w:val="18C0C61E"/>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F47EB"/>
    <w:multiLevelType w:val="hybridMultilevel"/>
    <w:tmpl w:val="9F82CBF8"/>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26FDE"/>
    <w:multiLevelType w:val="hybridMultilevel"/>
    <w:tmpl w:val="EDCC3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13F06"/>
    <w:multiLevelType w:val="hybridMultilevel"/>
    <w:tmpl w:val="35C071CA"/>
    <w:lvl w:ilvl="0" w:tplc="70B69742">
      <w:start w:val="1"/>
      <w:numFmt w:val="bullet"/>
      <w:lvlText w:val=""/>
      <w:lvlJc w:val="left"/>
      <w:pPr>
        <w:ind w:left="720" w:hanging="360"/>
      </w:pPr>
      <w:rPr>
        <w:rFonts w:ascii="Wingdings" w:hAnsi="Wingdings" w:hint="default"/>
        <w:shadow/>
        <w:emboss w:val="0"/>
        <w:imprint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467466"/>
    <w:multiLevelType w:val="hybridMultilevel"/>
    <w:tmpl w:val="6896D2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8A6CA1"/>
    <w:multiLevelType w:val="hybridMultilevel"/>
    <w:tmpl w:val="68EA4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3E"/>
    <w:rsid w:val="000C14A1"/>
    <w:rsid w:val="00162946"/>
    <w:rsid w:val="001645C7"/>
    <w:rsid w:val="001A110D"/>
    <w:rsid w:val="002B0630"/>
    <w:rsid w:val="002D7C3E"/>
    <w:rsid w:val="002F507D"/>
    <w:rsid w:val="00302AD1"/>
    <w:rsid w:val="003810B8"/>
    <w:rsid w:val="003B17CD"/>
    <w:rsid w:val="00767324"/>
    <w:rsid w:val="008816CF"/>
    <w:rsid w:val="00903415"/>
    <w:rsid w:val="00932482"/>
    <w:rsid w:val="009A067B"/>
    <w:rsid w:val="00A73DF4"/>
    <w:rsid w:val="00C5715F"/>
    <w:rsid w:val="00CA4804"/>
    <w:rsid w:val="00CC7C03"/>
    <w:rsid w:val="00D45914"/>
    <w:rsid w:val="00D56624"/>
    <w:rsid w:val="00D67A4E"/>
    <w:rsid w:val="00DA0122"/>
    <w:rsid w:val="00E31CC4"/>
    <w:rsid w:val="00E535CB"/>
    <w:rsid w:val="00E6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582B0-23B0-41D1-AECA-5EA4E41D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A4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53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3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5CB"/>
  </w:style>
  <w:style w:type="paragraph" w:styleId="Footer">
    <w:name w:val="footer"/>
    <w:basedOn w:val="Normal"/>
    <w:link w:val="FooterChar"/>
    <w:uiPriority w:val="99"/>
    <w:unhideWhenUsed/>
    <w:rsid w:val="00E53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Collyer, Marcy</dc:creator>
  <cp:keywords/>
  <dc:description/>
  <cp:lastModifiedBy>Collyer, Marcy</cp:lastModifiedBy>
  <cp:revision>2</cp:revision>
  <dcterms:created xsi:type="dcterms:W3CDTF">2018-02-22T13:04:00Z</dcterms:created>
  <dcterms:modified xsi:type="dcterms:W3CDTF">2018-02-22T13:04:00Z</dcterms:modified>
</cp:coreProperties>
</file>