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C78A2" w:rsidRPr="00BD0240" w:rsidTr="00BD0240">
        <w:trPr>
          <w:trHeight w:val="2150"/>
        </w:trPr>
        <w:tc>
          <w:tcPr>
            <w:tcW w:w="9630" w:type="dxa"/>
          </w:tcPr>
          <w:p w:rsidR="005C78A2" w:rsidRPr="00BD0240" w:rsidRDefault="005C78A2" w:rsidP="005C78A2">
            <w:pPr>
              <w:rPr>
                <w:rFonts w:cs="Times New Roman"/>
                <w:sz w:val="24"/>
                <w:szCs w:val="24"/>
              </w:rPr>
            </w:pPr>
            <w:r w:rsidRPr="00BD0240">
              <w:rPr>
                <w:rStyle w:val="tgc"/>
                <w:rFonts w:cs="Times New Roman"/>
                <w:bCs/>
                <w:color w:val="222222"/>
                <w:sz w:val="24"/>
                <w:szCs w:val="24"/>
                <w:lang w:val="en"/>
              </w:rPr>
              <w:t>Accident investigation</w:t>
            </w:r>
            <w:r w:rsidRPr="00BD0240">
              <w:rPr>
                <w:rStyle w:val="tgc"/>
                <w:rFonts w:cs="Times New Roman"/>
                <w:color w:val="222222"/>
                <w:sz w:val="24"/>
                <w:szCs w:val="24"/>
                <w:lang w:val="en"/>
              </w:rPr>
              <w:t xml:space="preserve"> is the process of determining the root causes of </w:t>
            </w:r>
            <w:r w:rsidRPr="00BD0240">
              <w:rPr>
                <w:rStyle w:val="tgc"/>
                <w:rFonts w:cs="Times New Roman"/>
                <w:bCs/>
                <w:color w:val="222222"/>
                <w:sz w:val="24"/>
                <w:szCs w:val="24"/>
                <w:lang w:val="en"/>
              </w:rPr>
              <w:t>accidents</w:t>
            </w:r>
            <w:r w:rsidRPr="00BD0240">
              <w:rPr>
                <w:rStyle w:val="tgc"/>
                <w:rFonts w:cs="Times New Roman"/>
                <w:color w:val="222222"/>
                <w:sz w:val="24"/>
                <w:szCs w:val="24"/>
                <w:lang w:val="en"/>
              </w:rPr>
              <w:t xml:space="preserve">, on-the-job injuries, property damage, and near misses to prevent them from occurring again. </w:t>
            </w:r>
            <w:r w:rsidRPr="00BD0240">
              <w:rPr>
                <w:rStyle w:val="tgc"/>
                <w:rFonts w:cs="Times New Roman"/>
                <w:bCs/>
                <w:color w:val="222222"/>
                <w:sz w:val="24"/>
                <w:szCs w:val="24"/>
                <w:lang w:val="en"/>
              </w:rPr>
              <w:t>Interviewing employees, employers and witnesses during an investigation is one of the most challenging aspects of your job as a compliance offic</w:t>
            </w:r>
            <w:r w:rsidR="00F73653" w:rsidRPr="00BD0240">
              <w:rPr>
                <w:rStyle w:val="tgc"/>
                <w:rFonts w:cs="Times New Roman"/>
                <w:bCs/>
                <w:color w:val="222222"/>
                <w:sz w:val="24"/>
                <w:szCs w:val="24"/>
                <w:lang w:val="en"/>
              </w:rPr>
              <w:t xml:space="preserve">er. Understanding the investigation </w:t>
            </w:r>
            <w:r w:rsidRPr="00BD0240">
              <w:rPr>
                <w:rStyle w:val="tgc"/>
                <w:rFonts w:cs="Times New Roman"/>
                <w:bCs/>
                <w:color w:val="222222"/>
                <w:sz w:val="24"/>
                <w:szCs w:val="24"/>
                <w:lang w:val="en"/>
              </w:rPr>
              <w:t>process and using effective</w:t>
            </w:r>
            <w:r w:rsidRPr="00BD0240">
              <w:rPr>
                <w:rStyle w:val="tgc"/>
                <w:rFonts w:cs="Times New Roman"/>
                <w:color w:val="222222"/>
                <w:sz w:val="24"/>
                <w:szCs w:val="24"/>
                <w:lang w:val="en"/>
              </w:rPr>
              <w:t xml:space="preserve"> interviewing techniques will assist you in collecting the information you need to build a strong case file and minimize the amount of time you will need to collect inf</w:t>
            </w:r>
            <w:r w:rsidR="00F73653" w:rsidRPr="00BD0240">
              <w:rPr>
                <w:rStyle w:val="tgc"/>
                <w:rFonts w:cs="Times New Roman"/>
                <w:color w:val="222222"/>
                <w:sz w:val="24"/>
                <w:szCs w:val="24"/>
                <w:lang w:val="en"/>
              </w:rPr>
              <w:t>ormation. During each investigation</w:t>
            </w:r>
            <w:r w:rsidRPr="00BD0240">
              <w:rPr>
                <w:rStyle w:val="tgc"/>
                <w:rFonts w:cs="Times New Roman"/>
                <w:color w:val="222222"/>
                <w:sz w:val="24"/>
                <w:szCs w:val="24"/>
                <w:lang w:val="en"/>
              </w:rPr>
              <w:t xml:space="preserve">, practice </w:t>
            </w:r>
            <w:r w:rsidR="00742DE4" w:rsidRPr="00BD0240">
              <w:rPr>
                <w:rStyle w:val="tgc"/>
                <w:rFonts w:cs="Times New Roman"/>
                <w:color w:val="222222"/>
                <w:sz w:val="24"/>
                <w:szCs w:val="24"/>
                <w:lang w:val="en"/>
              </w:rPr>
              <w:t>following six step</w:t>
            </w:r>
            <w:r w:rsidR="00F73653" w:rsidRPr="00BD0240">
              <w:rPr>
                <w:rStyle w:val="tgc"/>
                <w:rFonts w:cs="Times New Roman"/>
                <w:color w:val="222222"/>
                <w:sz w:val="24"/>
                <w:szCs w:val="24"/>
                <w:lang w:val="en"/>
              </w:rPr>
              <w:t xml:space="preserve"> process </w:t>
            </w:r>
            <w:r w:rsidRPr="00BD0240">
              <w:rPr>
                <w:rStyle w:val="tgc"/>
                <w:rFonts w:cs="Times New Roman"/>
                <w:color w:val="222222"/>
                <w:sz w:val="24"/>
                <w:szCs w:val="24"/>
                <w:lang w:val="en"/>
              </w:rPr>
              <w:t xml:space="preserve">to maximize your effectiveness in the field. </w:t>
            </w:r>
          </w:p>
        </w:tc>
      </w:tr>
    </w:tbl>
    <w:p w:rsidR="005C78A2" w:rsidRPr="00BD0240" w:rsidRDefault="005C78A2">
      <w:pPr>
        <w:rPr>
          <w:sz w:val="16"/>
          <w:szCs w:val="16"/>
        </w:rPr>
      </w:pPr>
    </w:p>
    <w:tbl>
      <w:tblPr>
        <w:tblStyle w:val="TableGrid"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F272A3" w:rsidRPr="00BD0240" w:rsidTr="00BD0240">
        <w:tc>
          <w:tcPr>
            <w:tcW w:w="4675" w:type="dxa"/>
          </w:tcPr>
          <w:p w:rsidR="00F272A3" w:rsidRPr="00BD0240" w:rsidRDefault="00F272A3" w:rsidP="00F272A3">
            <w:pPr>
              <w:jc w:val="center"/>
              <w:rPr>
                <w:b/>
                <w:sz w:val="24"/>
                <w:szCs w:val="24"/>
              </w:rPr>
            </w:pPr>
            <w:r w:rsidRPr="00BD0240">
              <w:rPr>
                <w:b/>
                <w:sz w:val="24"/>
                <w:szCs w:val="24"/>
              </w:rPr>
              <w:t>Step 1- Introductions</w:t>
            </w:r>
          </w:p>
          <w:p w:rsidR="00F272A3" w:rsidRPr="00BD0240" w:rsidRDefault="00F272A3" w:rsidP="00F272A3">
            <w:pPr>
              <w:jc w:val="center"/>
              <w:rPr>
                <w:b/>
                <w:sz w:val="16"/>
                <w:szCs w:val="16"/>
              </w:rPr>
            </w:pP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Introduce yourself</w:t>
            </w:r>
            <w:r w:rsidR="00BD0240">
              <w:rPr>
                <w:rFonts w:asciiTheme="minorHAnsi" w:eastAsiaTheme="minorEastAsia" w:hAnsiTheme="minorHAnsi"/>
              </w:rPr>
              <w:t>.</w:t>
            </w: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Identify interviewee</w:t>
            </w:r>
            <w:r w:rsidR="00BD0240">
              <w:rPr>
                <w:rFonts w:asciiTheme="minorHAnsi" w:eastAsiaTheme="minorEastAsia" w:hAnsiTheme="minorHAnsi"/>
              </w:rPr>
              <w:t>.</w:t>
            </w:r>
          </w:p>
          <w:p w:rsidR="00F272A3" w:rsidRPr="00BD0240" w:rsidRDefault="00CF243A" w:rsidP="00F272A3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Identify purpose - f</w:t>
            </w:r>
            <w:r w:rsidR="00F272A3" w:rsidRPr="00BD0240">
              <w:rPr>
                <w:rFonts w:asciiTheme="minorHAnsi" w:eastAsiaTheme="minorEastAsia" w:hAnsiTheme="minorHAnsi"/>
              </w:rPr>
              <w:t>act finding</w:t>
            </w:r>
            <w:r w:rsidR="00BD0240">
              <w:rPr>
                <w:rFonts w:asciiTheme="minorHAnsi" w:eastAsiaTheme="minorEastAsia" w:hAnsiTheme="minorHAnsi"/>
              </w:rPr>
              <w:t>.</w:t>
            </w:r>
          </w:p>
          <w:p w:rsidR="00CF243A" w:rsidRPr="00BD0240" w:rsidRDefault="00BD0240" w:rsidP="00F272A3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eastAsiaTheme="minorEastAsia" w:hAnsiTheme="minorHAnsi"/>
              </w:rPr>
              <w:t>Discuss confidentiality.</w:t>
            </w: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Identify and remove emotional barriers</w:t>
            </w:r>
            <w:r w:rsidR="00BD0240">
              <w:rPr>
                <w:rFonts w:asciiTheme="minorHAnsi" w:eastAsiaTheme="minorEastAsia" w:hAnsiTheme="minorHAnsi"/>
              </w:rPr>
              <w:t>.</w:t>
            </w: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Allow interviewee to vent or discussion emotions</w:t>
            </w:r>
            <w:r w:rsidR="00BD0240">
              <w:rPr>
                <w:rFonts w:asciiTheme="minorHAnsi" w:eastAsiaTheme="minorEastAsia" w:hAnsiTheme="minorHAnsi"/>
              </w:rPr>
              <w:t>.</w:t>
            </w: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Validate concerns or fears</w:t>
            </w:r>
            <w:r w:rsidR="0064766F" w:rsidRPr="00BD0240">
              <w:rPr>
                <w:rFonts w:asciiTheme="minorHAnsi" w:eastAsiaTheme="minorEastAsia" w:hAnsiTheme="minorHAnsi"/>
              </w:rPr>
              <w:t>.</w:t>
            </w:r>
          </w:p>
          <w:p w:rsidR="00F272A3" w:rsidRPr="00BD0240" w:rsidRDefault="00F272A3" w:rsidP="00F272A3">
            <w:pPr>
              <w:pStyle w:val="ListParagraph"/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4955" w:type="dxa"/>
          </w:tcPr>
          <w:p w:rsidR="00F272A3" w:rsidRPr="00BD0240" w:rsidRDefault="00F272A3" w:rsidP="00F272A3">
            <w:pPr>
              <w:jc w:val="center"/>
              <w:rPr>
                <w:b/>
                <w:sz w:val="24"/>
                <w:szCs w:val="24"/>
              </w:rPr>
            </w:pPr>
            <w:r w:rsidRPr="00BD0240">
              <w:rPr>
                <w:b/>
                <w:sz w:val="24"/>
                <w:szCs w:val="24"/>
              </w:rPr>
              <w:t>Step 2-Establish Rapport</w:t>
            </w:r>
          </w:p>
          <w:p w:rsidR="00F272A3" w:rsidRPr="00BD0240" w:rsidRDefault="00F272A3" w:rsidP="00F272A3">
            <w:pPr>
              <w:jc w:val="center"/>
              <w:rPr>
                <w:b/>
                <w:sz w:val="16"/>
                <w:szCs w:val="16"/>
              </w:rPr>
            </w:pPr>
          </w:p>
          <w:p w:rsidR="00F272A3" w:rsidRPr="00BD0240" w:rsidRDefault="00F272A3" w:rsidP="00BD0240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Be friendly,</w:t>
            </w:r>
            <w:r w:rsidR="00BD0240">
              <w:rPr>
                <w:rFonts w:asciiTheme="minorHAnsi" w:eastAsiaTheme="minorEastAsia" w:hAnsiTheme="minorHAnsi"/>
              </w:rPr>
              <w:t xml:space="preserve"> approachable, at ease, patient.</w:t>
            </w:r>
          </w:p>
          <w:p w:rsidR="00F272A3" w:rsidRPr="00BD0240" w:rsidRDefault="00F272A3" w:rsidP="00BD0240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Fo</w:t>
            </w:r>
            <w:r w:rsidR="00BD0240">
              <w:rPr>
                <w:rFonts w:asciiTheme="minorHAnsi" w:eastAsiaTheme="minorEastAsia" w:hAnsiTheme="minorHAnsi"/>
              </w:rPr>
              <w:t>cus on situation, not on person.</w:t>
            </w:r>
          </w:p>
          <w:p w:rsidR="00F272A3" w:rsidRPr="00BD0240" w:rsidRDefault="00F272A3" w:rsidP="00BD0240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 xml:space="preserve">Avoid questions or statements that indicate </w:t>
            </w:r>
            <w:r w:rsidR="00BD0240">
              <w:rPr>
                <w:rFonts w:asciiTheme="minorHAnsi" w:eastAsiaTheme="minorEastAsia" w:hAnsiTheme="minorHAnsi"/>
              </w:rPr>
              <w:t>suspicion.</w:t>
            </w:r>
          </w:p>
          <w:p w:rsidR="00F272A3" w:rsidRPr="00BD0240" w:rsidRDefault="00F272A3" w:rsidP="00BD0240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Make eye-to-eye contact at same level.</w:t>
            </w:r>
          </w:p>
          <w:p w:rsidR="00F272A3" w:rsidRPr="00BD0240" w:rsidRDefault="00F272A3" w:rsidP="00F272A3">
            <w:pPr>
              <w:jc w:val="center"/>
              <w:rPr>
                <w:sz w:val="24"/>
                <w:szCs w:val="24"/>
              </w:rPr>
            </w:pPr>
          </w:p>
        </w:tc>
      </w:tr>
      <w:tr w:rsidR="00F272A3" w:rsidRPr="00BD0240" w:rsidTr="00BD0240">
        <w:tc>
          <w:tcPr>
            <w:tcW w:w="4675" w:type="dxa"/>
          </w:tcPr>
          <w:p w:rsidR="00F272A3" w:rsidRPr="00BD0240" w:rsidRDefault="00F272A3" w:rsidP="00F272A3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D0240">
              <w:rPr>
                <w:rFonts w:cs="Times New Roman"/>
                <w:b/>
                <w:color w:val="000000" w:themeColor="text1"/>
                <w:sz w:val="24"/>
                <w:szCs w:val="24"/>
              </w:rPr>
              <w:t>Step 3- Ask Questions</w:t>
            </w:r>
          </w:p>
          <w:p w:rsidR="00F272A3" w:rsidRPr="00BD0240" w:rsidRDefault="00F272A3" w:rsidP="00F272A3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</w:p>
          <w:p w:rsidR="00F272A3" w:rsidRPr="00BD0240" w:rsidRDefault="00F272A3" w:rsidP="00F272A3">
            <w:pPr>
              <w:rPr>
                <w:rFonts w:cs="Times New Roman"/>
                <w:i/>
                <w:sz w:val="24"/>
                <w:szCs w:val="24"/>
              </w:rPr>
            </w:pPr>
            <w:r w:rsidRPr="00BD0240">
              <w:rPr>
                <w:rFonts w:eastAsiaTheme="minorEastAsia" w:cs="Times New Roman"/>
                <w:sz w:val="24"/>
                <w:szCs w:val="24"/>
              </w:rPr>
              <w:t xml:space="preserve">Ask the interviewee to mentally go back 15 minutes prior to the accident to help you document relevant information. </w:t>
            </w:r>
            <w:r w:rsidRPr="00BD0240">
              <w:rPr>
                <w:rFonts w:cs="Times New Roman"/>
                <w:i/>
                <w:sz w:val="24"/>
                <w:szCs w:val="24"/>
              </w:rPr>
              <w:t>*Inform witness in tactful manner that making a false statement to a CSHO, during an investigation, could be a criminal offense.</w:t>
            </w:r>
          </w:p>
          <w:p w:rsidR="00F272A3" w:rsidRPr="00BD0240" w:rsidRDefault="00F272A3" w:rsidP="00F272A3">
            <w:pPr>
              <w:kinsoku w:val="0"/>
              <w:overflowPunct w:val="0"/>
              <w:spacing w:after="120"/>
              <w:contextualSpacing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  <w:p w:rsidR="00F272A3" w:rsidRPr="00BD0240" w:rsidRDefault="00E46341" w:rsidP="00F272A3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spacing w:after="12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</w:rPr>
              <w:t>W</w:t>
            </w:r>
            <w:r w:rsidR="00F272A3" w:rsidRPr="00BD0240">
              <w:rPr>
                <w:rFonts w:asciiTheme="minorHAnsi" w:hAnsiTheme="minorHAnsi"/>
              </w:rPr>
              <w:t xml:space="preserve">hat </w:t>
            </w:r>
            <w:r w:rsidRPr="00BD0240">
              <w:rPr>
                <w:rFonts w:asciiTheme="minorHAnsi" w:hAnsiTheme="minorHAnsi"/>
              </w:rPr>
              <w:t>was he or she</w:t>
            </w:r>
            <w:r w:rsidR="00BD0240">
              <w:rPr>
                <w:rFonts w:asciiTheme="minorHAnsi" w:hAnsiTheme="minorHAnsi"/>
              </w:rPr>
              <w:t xml:space="preserve"> doing?</w:t>
            </w:r>
          </w:p>
          <w:p w:rsidR="00F272A3" w:rsidRPr="00BD0240" w:rsidRDefault="00E46341" w:rsidP="00F272A3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spacing w:after="12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</w:rPr>
              <w:t xml:space="preserve">What was </w:t>
            </w:r>
            <w:r w:rsidR="00BD0240">
              <w:rPr>
                <w:rFonts w:asciiTheme="minorHAnsi" w:hAnsiTheme="minorHAnsi"/>
              </w:rPr>
              <w:t>the location?</w:t>
            </w:r>
          </w:p>
          <w:p w:rsidR="00F272A3" w:rsidRPr="00BD0240" w:rsidRDefault="00E46341" w:rsidP="00F272A3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spacing w:after="12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</w:rPr>
              <w:t>W</w:t>
            </w:r>
            <w:r w:rsidR="00F272A3" w:rsidRPr="00BD0240">
              <w:rPr>
                <w:rFonts w:asciiTheme="minorHAnsi" w:hAnsiTheme="minorHAnsi"/>
              </w:rPr>
              <w:t xml:space="preserve">hat </w:t>
            </w:r>
            <w:r w:rsidRPr="00BD0240">
              <w:rPr>
                <w:rFonts w:asciiTheme="minorHAnsi" w:hAnsiTheme="minorHAnsi"/>
              </w:rPr>
              <w:t xml:space="preserve">did </w:t>
            </w:r>
            <w:r w:rsidR="00F272A3" w:rsidRPr="00BD0240">
              <w:rPr>
                <w:rFonts w:asciiTheme="minorHAnsi" w:hAnsiTheme="minorHAnsi"/>
              </w:rPr>
              <w:t xml:space="preserve">he </w:t>
            </w:r>
            <w:r w:rsidRPr="00BD0240">
              <w:rPr>
                <w:rFonts w:asciiTheme="minorHAnsi" w:hAnsiTheme="minorHAnsi"/>
              </w:rPr>
              <w:t>or she hear, see, smell</w:t>
            </w:r>
            <w:r w:rsidR="00BD0240">
              <w:rPr>
                <w:rFonts w:asciiTheme="minorHAnsi" w:hAnsiTheme="minorHAnsi"/>
              </w:rPr>
              <w:t>?</w:t>
            </w:r>
          </w:p>
          <w:p w:rsidR="00F272A3" w:rsidRPr="00BD0240" w:rsidRDefault="00E46341" w:rsidP="00F272A3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spacing w:after="12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</w:rPr>
              <w:t>W</w:t>
            </w:r>
            <w:r w:rsidR="00F272A3" w:rsidRPr="00BD0240">
              <w:rPr>
                <w:rFonts w:asciiTheme="minorHAnsi" w:hAnsiTheme="minorHAnsi"/>
              </w:rPr>
              <w:t>ho else was in the area</w:t>
            </w:r>
            <w:r w:rsidR="00BD0240">
              <w:rPr>
                <w:rFonts w:asciiTheme="minorHAnsi" w:hAnsiTheme="minorHAnsi"/>
              </w:rPr>
              <w:t>?</w:t>
            </w:r>
          </w:p>
          <w:p w:rsidR="0064766F" w:rsidRPr="00BD0240" w:rsidRDefault="0064766F" w:rsidP="0064766F">
            <w:pPr>
              <w:pStyle w:val="ListParagraph"/>
              <w:kinsoku w:val="0"/>
              <w:overflowPunct w:val="0"/>
              <w:spacing w:after="120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4955" w:type="dxa"/>
          </w:tcPr>
          <w:p w:rsidR="00F272A3" w:rsidRPr="00BD0240" w:rsidRDefault="00F272A3" w:rsidP="00F272A3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D0240">
              <w:rPr>
                <w:rFonts w:cs="Times New Roman"/>
                <w:b/>
                <w:color w:val="000000" w:themeColor="text1"/>
                <w:sz w:val="24"/>
                <w:szCs w:val="24"/>
              </w:rPr>
              <w:t>Step 4- Active Listening</w:t>
            </w:r>
          </w:p>
          <w:p w:rsidR="00F272A3" w:rsidRPr="00BD0240" w:rsidRDefault="00F272A3" w:rsidP="00F272A3">
            <w:pPr>
              <w:kinsoku w:val="0"/>
              <w:overflowPunct w:val="0"/>
              <w:contextualSpacing/>
              <w:textAlignment w:val="baseline"/>
              <w:rPr>
                <w:rFonts w:eastAsiaTheme="minorEastAsia" w:cs="Times New Roman"/>
                <w:color w:val="000000" w:themeColor="text1"/>
                <w:sz w:val="16"/>
                <w:szCs w:val="16"/>
              </w:rPr>
            </w:pPr>
          </w:p>
          <w:p w:rsidR="00F272A3" w:rsidRPr="00BD0240" w:rsidRDefault="00F272A3" w:rsidP="00F272A3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color w:val="910046"/>
                <w:sz w:val="24"/>
                <w:szCs w:val="24"/>
              </w:rPr>
            </w:pPr>
            <w:r w:rsidRPr="00BD0240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Active listening is a way of listening and responding to another person that improves mutual understanding.</w:t>
            </w:r>
            <w:r w:rsidRPr="00BD0240">
              <w:rPr>
                <w:rFonts w:eastAsia="Times New Roman" w:cs="Times New Roman"/>
                <w:color w:val="910046"/>
                <w:sz w:val="24"/>
                <w:szCs w:val="24"/>
              </w:rPr>
              <w:t xml:space="preserve"> </w:t>
            </w:r>
            <w:r w:rsidRPr="00BD0240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When people talk to each other, they don’t listen attentively and are often</w:t>
            </w:r>
            <w:r w:rsidRPr="00BD0240">
              <w:rPr>
                <w:rFonts w:eastAsia="Times New Roman" w:cs="Times New Roman"/>
                <w:color w:val="910046"/>
                <w:sz w:val="24"/>
                <w:szCs w:val="24"/>
              </w:rPr>
              <w:t xml:space="preserve"> </w:t>
            </w:r>
            <w:r w:rsidRPr="00BD024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distracted, half listening and half thinking about something else. Use the following techniques to engage in active listening. </w:t>
            </w:r>
          </w:p>
          <w:p w:rsidR="00F272A3" w:rsidRPr="00BD0240" w:rsidRDefault="00F272A3" w:rsidP="00F272A3">
            <w:pPr>
              <w:rPr>
                <w:rFonts w:eastAsia="Times New Roman" w:cs="Times New Roman"/>
                <w:color w:val="012D9A"/>
                <w:sz w:val="24"/>
                <w:szCs w:val="24"/>
              </w:rPr>
            </w:pP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  <w:b/>
                <w:bCs/>
              </w:rPr>
              <w:t>Squarely</w:t>
            </w:r>
            <w:r w:rsidRPr="00BD0240">
              <w:rPr>
                <w:rFonts w:asciiTheme="minorHAnsi" w:hAnsiTheme="minorHAnsi"/>
              </w:rPr>
              <w:t xml:space="preserve"> face the person</w:t>
            </w:r>
            <w:r w:rsidR="00BD0240">
              <w:rPr>
                <w:rFonts w:asciiTheme="minorHAnsi" w:hAnsiTheme="minorHAnsi"/>
              </w:rPr>
              <w:t>.</w:t>
            </w: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  <w:b/>
                <w:bCs/>
              </w:rPr>
              <w:t>Open</w:t>
            </w:r>
            <w:r w:rsidR="00BD0240">
              <w:rPr>
                <w:rFonts w:asciiTheme="minorHAnsi" w:hAnsiTheme="minorHAnsi"/>
              </w:rPr>
              <w:t xml:space="preserve"> your posture.</w:t>
            </w: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  <w:b/>
                <w:bCs/>
              </w:rPr>
              <w:t>Lean</w:t>
            </w:r>
            <w:r w:rsidR="00BD0240">
              <w:rPr>
                <w:rFonts w:asciiTheme="minorHAnsi" w:hAnsiTheme="minorHAnsi"/>
              </w:rPr>
              <w:t xml:space="preserve"> towards the sender.</w:t>
            </w: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  <w:b/>
                <w:bCs/>
              </w:rPr>
              <w:t xml:space="preserve">Maintain </w:t>
            </w:r>
            <w:r w:rsidRPr="00BD0240">
              <w:rPr>
                <w:rFonts w:asciiTheme="minorHAnsi" w:hAnsiTheme="minorHAnsi"/>
                <w:bCs/>
              </w:rPr>
              <w:t>eye</w:t>
            </w:r>
            <w:r w:rsidRPr="00BD0240">
              <w:rPr>
                <w:rFonts w:asciiTheme="minorHAnsi" w:hAnsiTheme="minorHAnsi"/>
              </w:rPr>
              <w:t xml:space="preserve"> contact</w:t>
            </w:r>
            <w:r w:rsidR="00BD0240">
              <w:rPr>
                <w:rFonts w:asciiTheme="minorHAnsi" w:hAnsiTheme="minorHAnsi"/>
              </w:rPr>
              <w:t>.</w:t>
            </w: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  <w:b/>
                <w:bCs/>
              </w:rPr>
              <w:t>Relax</w:t>
            </w:r>
            <w:r w:rsidRPr="00BD0240">
              <w:rPr>
                <w:rFonts w:asciiTheme="minorHAnsi" w:hAnsiTheme="minorHAnsi"/>
              </w:rPr>
              <w:t xml:space="preserve"> while interviewing</w:t>
            </w:r>
            <w:r w:rsidR="0064766F" w:rsidRPr="00BD0240">
              <w:rPr>
                <w:rFonts w:asciiTheme="minorHAnsi" w:hAnsiTheme="minorHAnsi"/>
              </w:rPr>
              <w:t>.</w:t>
            </w:r>
            <w:r w:rsidRPr="00BD0240">
              <w:rPr>
                <w:rFonts w:asciiTheme="minorHAnsi" w:hAnsiTheme="minorHAnsi"/>
              </w:rPr>
              <w:t xml:space="preserve"> </w:t>
            </w:r>
          </w:p>
          <w:p w:rsidR="00F272A3" w:rsidRPr="00BD0240" w:rsidRDefault="00F272A3" w:rsidP="00BD0240">
            <w:pPr>
              <w:rPr>
                <w:sz w:val="24"/>
                <w:szCs w:val="24"/>
              </w:rPr>
            </w:pPr>
          </w:p>
        </w:tc>
      </w:tr>
      <w:tr w:rsidR="00F272A3" w:rsidRPr="00BD0240" w:rsidTr="00BD0240">
        <w:trPr>
          <w:trHeight w:val="1943"/>
        </w:trPr>
        <w:tc>
          <w:tcPr>
            <w:tcW w:w="4675" w:type="dxa"/>
          </w:tcPr>
          <w:p w:rsidR="00F272A3" w:rsidRPr="00BD0240" w:rsidRDefault="00F272A3" w:rsidP="00F272A3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D0240">
              <w:rPr>
                <w:rFonts w:cs="Times New Roman"/>
                <w:b/>
                <w:color w:val="000000" w:themeColor="text1"/>
                <w:sz w:val="24"/>
                <w:szCs w:val="24"/>
              </w:rPr>
              <w:t>Step 5-Summary</w:t>
            </w:r>
          </w:p>
          <w:p w:rsidR="00F272A3" w:rsidRPr="00BD0240" w:rsidRDefault="00F272A3" w:rsidP="00F272A3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:rsidR="00F272A3" w:rsidRPr="00BD0240" w:rsidRDefault="0064766F" w:rsidP="00F272A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</w:rPr>
              <w:t>Verify information you receive, and</w:t>
            </w:r>
          </w:p>
          <w:p w:rsidR="00F272A3" w:rsidRPr="00BD0240" w:rsidRDefault="00F272A3" w:rsidP="0064766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BD0240">
              <w:rPr>
                <w:rFonts w:asciiTheme="minorHAnsi" w:hAnsiTheme="minorHAnsi"/>
              </w:rPr>
              <w:t>Consider any additional information needed.</w:t>
            </w:r>
          </w:p>
        </w:tc>
        <w:tc>
          <w:tcPr>
            <w:tcW w:w="4955" w:type="dxa"/>
          </w:tcPr>
          <w:p w:rsidR="00F272A3" w:rsidRPr="00BD0240" w:rsidRDefault="00F272A3" w:rsidP="00F272A3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D0240">
              <w:rPr>
                <w:rFonts w:cs="Times New Roman"/>
                <w:b/>
                <w:color w:val="000000" w:themeColor="text1"/>
                <w:sz w:val="24"/>
                <w:szCs w:val="24"/>
              </w:rPr>
              <w:t>Step 6- Closing</w:t>
            </w:r>
          </w:p>
          <w:p w:rsidR="00F272A3" w:rsidRPr="00BD0240" w:rsidRDefault="00F272A3" w:rsidP="00F272A3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color w:val="012D9A"/>
                <w:sz w:val="24"/>
                <w:szCs w:val="24"/>
              </w:rPr>
            </w:pPr>
          </w:p>
          <w:p w:rsidR="00F272A3" w:rsidRPr="00BD0240" w:rsidRDefault="0064766F" w:rsidP="00F272A3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Reinforce positive rapport,</w:t>
            </w: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Thank them for</w:t>
            </w:r>
            <w:r w:rsidR="0064766F" w:rsidRPr="00BD0240">
              <w:rPr>
                <w:rFonts w:asciiTheme="minorHAnsi" w:eastAsiaTheme="minorEastAsia" w:hAnsiTheme="minorHAnsi"/>
              </w:rPr>
              <w:t xml:space="preserve"> important information provided, and</w:t>
            </w:r>
          </w:p>
          <w:p w:rsidR="00F272A3" w:rsidRPr="00BD0240" w:rsidRDefault="00F272A3" w:rsidP="00F272A3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BD0240">
              <w:rPr>
                <w:rFonts w:asciiTheme="minorHAnsi" w:eastAsiaTheme="minorEastAsia" w:hAnsiTheme="minorHAnsi"/>
              </w:rPr>
              <w:t>Provide your contact information.</w:t>
            </w:r>
          </w:p>
          <w:p w:rsidR="00F272A3" w:rsidRPr="00BD0240" w:rsidRDefault="00F272A3" w:rsidP="00BD0240">
            <w:pPr>
              <w:kinsoku w:val="0"/>
              <w:overflowPunct w:val="0"/>
              <w:textAlignment w:val="baseline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C78A2" w:rsidRDefault="005C78A2" w:rsidP="00964A61">
      <w:pPr>
        <w:jc w:val="center"/>
      </w:pPr>
    </w:p>
    <w:sectPr w:rsidR="005C78A2" w:rsidSect="00CD5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990" w:left="1440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866" w:rsidRDefault="00990866" w:rsidP="005C78A2">
      <w:pPr>
        <w:spacing w:after="0" w:line="240" w:lineRule="auto"/>
      </w:pPr>
      <w:r>
        <w:separator/>
      </w:r>
    </w:p>
  </w:endnote>
  <w:endnote w:type="continuationSeparator" w:id="0">
    <w:p w:rsidR="00990866" w:rsidRDefault="00990866" w:rsidP="005C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A61" w:rsidRDefault="00964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17" w:rsidRDefault="00CD551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A61" w:rsidRDefault="00964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866" w:rsidRDefault="00990866" w:rsidP="005C78A2">
      <w:pPr>
        <w:spacing w:after="0" w:line="240" w:lineRule="auto"/>
      </w:pPr>
      <w:r>
        <w:separator/>
      </w:r>
    </w:p>
  </w:footnote>
  <w:footnote w:type="continuationSeparator" w:id="0">
    <w:p w:rsidR="00990866" w:rsidRDefault="00990866" w:rsidP="005C7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A61" w:rsidRDefault="00964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8A2" w:rsidRPr="00BD0240" w:rsidRDefault="00CF243A" w:rsidP="005C78A2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BD0240">
      <w:rPr>
        <w:rFonts w:asciiTheme="majorHAnsi" w:hAnsiTheme="majorHAnsi"/>
        <w:b/>
        <w:sz w:val="32"/>
        <w:szCs w:val="32"/>
      </w:rPr>
      <w:t>Accident Investigation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A61" w:rsidRDefault="00964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8F1"/>
    <w:multiLevelType w:val="hybridMultilevel"/>
    <w:tmpl w:val="00620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13D1"/>
    <w:multiLevelType w:val="hybridMultilevel"/>
    <w:tmpl w:val="DD465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A6A21"/>
    <w:multiLevelType w:val="hybridMultilevel"/>
    <w:tmpl w:val="898053BE"/>
    <w:lvl w:ilvl="0" w:tplc="58C045CE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B2C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CB9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9AC1A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8A411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60E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890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A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FEB9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86DE1"/>
    <w:multiLevelType w:val="hybridMultilevel"/>
    <w:tmpl w:val="42DEBE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0A27CB"/>
    <w:multiLevelType w:val="hybridMultilevel"/>
    <w:tmpl w:val="8CA8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A1965"/>
    <w:multiLevelType w:val="hybridMultilevel"/>
    <w:tmpl w:val="D6CA8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411A6"/>
    <w:multiLevelType w:val="hybridMultilevel"/>
    <w:tmpl w:val="78C6DFD8"/>
    <w:lvl w:ilvl="0" w:tplc="58C045C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C713F"/>
    <w:multiLevelType w:val="hybridMultilevel"/>
    <w:tmpl w:val="255A2F6E"/>
    <w:lvl w:ilvl="0" w:tplc="58C045C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C045C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330EB"/>
    <w:multiLevelType w:val="hybridMultilevel"/>
    <w:tmpl w:val="E48EB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A0C0F"/>
    <w:multiLevelType w:val="hybridMultilevel"/>
    <w:tmpl w:val="9FC24EA2"/>
    <w:lvl w:ilvl="0" w:tplc="58C045C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A2301"/>
    <w:multiLevelType w:val="hybridMultilevel"/>
    <w:tmpl w:val="50A8AA12"/>
    <w:lvl w:ilvl="0" w:tplc="58C045CE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47E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46F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2B0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E25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2ACE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A27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841C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34E5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CE"/>
    <w:rsid w:val="00037ED8"/>
    <w:rsid w:val="000E0D4F"/>
    <w:rsid w:val="002B0630"/>
    <w:rsid w:val="005C78A2"/>
    <w:rsid w:val="0064766F"/>
    <w:rsid w:val="00684165"/>
    <w:rsid w:val="00742DE4"/>
    <w:rsid w:val="007519D1"/>
    <w:rsid w:val="007605CE"/>
    <w:rsid w:val="00791756"/>
    <w:rsid w:val="00964A61"/>
    <w:rsid w:val="00990866"/>
    <w:rsid w:val="009954D2"/>
    <w:rsid w:val="00BD0240"/>
    <w:rsid w:val="00CD5517"/>
    <w:rsid w:val="00CF243A"/>
    <w:rsid w:val="00E46341"/>
    <w:rsid w:val="00F272A3"/>
    <w:rsid w:val="00F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692B8-9A54-4899-9123-0E874084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5C78A2"/>
  </w:style>
  <w:style w:type="paragraph" w:styleId="Header">
    <w:name w:val="header"/>
    <w:basedOn w:val="Normal"/>
    <w:link w:val="HeaderChar"/>
    <w:uiPriority w:val="99"/>
    <w:unhideWhenUsed/>
    <w:rsid w:val="005C7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8A2"/>
  </w:style>
  <w:style w:type="paragraph" w:styleId="Footer">
    <w:name w:val="footer"/>
    <w:basedOn w:val="Normal"/>
    <w:link w:val="FooterChar"/>
    <w:uiPriority w:val="99"/>
    <w:unhideWhenUsed/>
    <w:rsid w:val="005C7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8A2"/>
  </w:style>
  <w:style w:type="paragraph" w:styleId="ListParagraph">
    <w:name w:val="List Paragraph"/>
    <w:basedOn w:val="Normal"/>
    <w:uiPriority w:val="34"/>
    <w:qFormat/>
    <w:rsid w:val="00742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Collyer, Marcy</dc:creator>
  <cp:keywords/>
  <dc:description/>
  <cp:lastModifiedBy>Collyer, Marcy</cp:lastModifiedBy>
  <cp:revision>2</cp:revision>
  <dcterms:created xsi:type="dcterms:W3CDTF">2018-02-22T13:02:00Z</dcterms:created>
  <dcterms:modified xsi:type="dcterms:W3CDTF">2018-02-22T13:02:00Z</dcterms:modified>
</cp:coreProperties>
</file>