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0" w:type="dxa"/>
        <w:tblLook w:val="04A0" w:firstRow="1" w:lastRow="0" w:firstColumn="1" w:lastColumn="0" w:noHBand="0" w:noVBand="1"/>
      </w:tblPr>
      <w:tblGrid>
        <w:gridCol w:w="6560"/>
        <w:gridCol w:w="1700"/>
        <w:gridCol w:w="1700"/>
      </w:tblGrid>
      <w:tr w:rsidR="00C94D66" w:rsidRPr="00C94D66" w:rsidTr="00C94D66">
        <w:trPr>
          <w:trHeight w:val="31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C94D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INCIDENT DESCRIPTION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C94D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Recordable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C94D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Non-Recordable</w:t>
            </w:r>
          </w:p>
        </w:tc>
      </w:tr>
      <w:tr w:rsidR="00C94D66" w:rsidRPr="00C94D66" w:rsidTr="00C94D66">
        <w:trPr>
          <w:trHeight w:val="60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 xml:space="preserve">Treatment limited to cleaning, soaking, applying antiseptic and bandaging a wound.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4D66" w:rsidRPr="00C94D66" w:rsidTr="00C94D66">
        <w:trPr>
          <w:trHeight w:val="60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 xml:space="preserve">Medical glue was applied to close multiple lacerations.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4D66" w:rsidRPr="00C94D66" w:rsidTr="00C94D66">
        <w:trPr>
          <w:trHeight w:val="60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Applying non-prescription ointments on follow-up visits to prevent drying and cra</w:t>
            </w:r>
            <w:r w:rsidR="001E337D">
              <w:rPr>
                <w:rFonts w:ascii="Calibri" w:eastAsia="Times New Roman" w:hAnsi="Calibri" w:cs="Calibri"/>
                <w:color w:val="000000"/>
              </w:rPr>
              <w:t>c</w:t>
            </w:r>
            <w:r w:rsidRPr="00C94D66">
              <w:rPr>
                <w:rFonts w:ascii="Calibri" w:eastAsia="Times New Roman" w:hAnsi="Calibri" w:cs="Calibri"/>
                <w:color w:val="000000"/>
              </w:rPr>
              <w:t xml:space="preserve">king of skin.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4D66" w:rsidRPr="00C94D66" w:rsidTr="00C94D66">
        <w:trPr>
          <w:trHeight w:val="60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 xml:space="preserve">Removal of an embedded foreign material from the eye.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4D66" w:rsidRPr="00C94D66" w:rsidTr="00C94D66">
        <w:trPr>
          <w:trHeight w:val="60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 xml:space="preserve">Second or subsequent hot and cold soaks and use of whirlpool treatments.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4D66" w:rsidRPr="00C94D66" w:rsidTr="00C94D66">
        <w:trPr>
          <w:trHeight w:val="60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 xml:space="preserve">Drilling a fingernail to drain the fluid and relieve the pressure.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4D66" w:rsidRPr="00C94D66" w:rsidTr="00C94D66">
        <w:trPr>
          <w:trHeight w:val="60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 xml:space="preserve">Administration of oxygen for precautionary purposes.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4D66" w:rsidRPr="00C94D66" w:rsidTr="00C94D66">
        <w:trPr>
          <w:trHeight w:val="60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Following a chest x-ray, and employee was diagnosed with silicosis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4D66" w:rsidRPr="00C94D66" w:rsidTr="00C94D66">
        <w:trPr>
          <w:trHeight w:val="60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One</w:t>
            </w:r>
            <w:r w:rsidR="001E337D">
              <w:rPr>
                <w:rFonts w:ascii="Calibri" w:eastAsia="Times New Roman" w:hAnsi="Calibri" w:cs="Calibri"/>
                <w:color w:val="000000"/>
              </w:rPr>
              <w:t>-</w:t>
            </w:r>
            <w:r w:rsidRPr="00C94D66">
              <w:rPr>
                <w:rFonts w:ascii="Calibri" w:eastAsia="Times New Roman" w:hAnsi="Calibri" w:cs="Calibri"/>
                <w:color w:val="000000"/>
              </w:rPr>
              <w:t>time admin</w:t>
            </w:r>
            <w:r w:rsidR="001E337D">
              <w:rPr>
                <w:rFonts w:ascii="Calibri" w:eastAsia="Times New Roman" w:hAnsi="Calibri" w:cs="Calibri"/>
                <w:color w:val="000000"/>
              </w:rPr>
              <w:t>i</w:t>
            </w:r>
            <w:r w:rsidRPr="00C94D66">
              <w:rPr>
                <w:rFonts w:ascii="Calibri" w:eastAsia="Times New Roman" w:hAnsi="Calibri" w:cs="Calibri"/>
                <w:color w:val="000000"/>
              </w:rPr>
              <w:t xml:space="preserve">stration of prescription medication to alleviate minor discomfort.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4D66" w:rsidRPr="00C94D66" w:rsidTr="00C94D66">
        <w:trPr>
          <w:trHeight w:val="60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 xml:space="preserve">Additional cleaning and application of antiseptic because the bandage became soiled.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4D66" w:rsidRPr="00C94D66" w:rsidTr="00C94D66">
        <w:trPr>
          <w:trHeight w:val="60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 xml:space="preserve">Medical removal as mandated by OSHA standard due to cadmium poisoning.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4D66" w:rsidRPr="00C94D66" w:rsidTr="00C94D66">
        <w:trPr>
          <w:trHeight w:val="60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 xml:space="preserve">Employee injures back at work and has one chiropractic adjustment.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4D66" w:rsidRPr="00C94D66" w:rsidTr="00C94D66">
        <w:trPr>
          <w:trHeight w:val="60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Loss of consciousness.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4D66" w:rsidRPr="00C94D66" w:rsidTr="00C94D66">
        <w:trPr>
          <w:trHeight w:val="60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 xml:space="preserve">Following an x-ray of a rib for a fracture, x-ray indicates the rib is not broken.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4D66" w:rsidRPr="00C94D66" w:rsidTr="00C94D66">
        <w:trPr>
          <w:trHeight w:val="60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 xml:space="preserve">Reaction to a flu shot administered in-plant on a voluntary basis.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4D66" w:rsidRPr="00C94D66" w:rsidTr="00C94D66">
        <w:trPr>
          <w:trHeight w:val="60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 xml:space="preserve">The injury is the result of choking on a sandwich from the employee's brown bag lunch.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66" w:rsidRPr="00C94D66" w:rsidRDefault="00C94D66" w:rsidP="00C94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D6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4D60CE" w:rsidRDefault="004D60CE" w:rsidP="00A76511"/>
    <w:p w:rsidR="00C94D66" w:rsidRDefault="00C94D66" w:rsidP="00A76511"/>
    <w:tbl>
      <w:tblPr>
        <w:tblW w:w="9700" w:type="dxa"/>
        <w:tblLook w:val="04A0" w:firstRow="1" w:lastRow="0" w:firstColumn="1" w:lastColumn="0" w:noHBand="0" w:noVBand="1"/>
      </w:tblPr>
      <w:tblGrid>
        <w:gridCol w:w="6380"/>
        <w:gridCol w:w="1660"/>
        <w:gridCol w:w="1660"/>
      </w:tblGrid>
      <w:tr w:rsidR="00351303" w:rsidRPr="00351303" w:rsidTr="00351303">
        <w:trPr>
          <w:trHeight w:val="60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Adding drops to eye in order to dilate pupils for diagnostic purposes.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51303" w:rsidRPr="00351303" w:rsidTr="00351303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 xml:space="preserve">Needlestick from sharp object contaminated with potentially infected material.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51303" w:rsidRPr="00351303" w:rsidTr="00351303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 xml:space="preserve">Employee has work-related elbow pain and is told to take an over-the-counter medication at prescription strength.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51303" w:rsidRPr="00351303" w:rsidTr="00351303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 xml:space="preserve">Administration of prescription medication after exposure to airborne disease when no symptoms of disease are present.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51303" w:rsidRPr="00351303" w:rsidTr="00351303">
        <w:trPr>
          <w:trHeight w:val="9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 xml:space="preserve">Employee is treated for a work-related abrasion with first aid. One week later, the employee complains of pain in the area due to an infection.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51303" w:rsidRPr="00351303" w:rsidTr="00351303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Emp</w:t>
            </w:r>
            <w:r w:rsidR="001E337D">
              <w:rPr>
                <w:rFonts w:ascii="Calibri" w:eastAsia="Times New Roman" w:hAnsi="Calibri" w:cs="Calibri"/>
                <w:color w:val="000000"/>
              </w:rPr>
              <w:t>l</w:t>
            </w:r>
            <w:r w:rsidRPr="00351303">
              <w:rPr>
                <w:rFonts w:ascii="Calibri" w:eastAsia="Times New Roman" w:hAnsi="Calibri" w:cs="Calibri"/>
                <w:color w:val="000000"/>
              </w:rPr>
              <w:t xml:space="preserve">oyee receives a second degree burn and the physician instructs the employee to apply over-the-counter ointment to treat the burn.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51303" w:rsidRPr="00351303" w:rsidTr="00351303">
        <w:trPr>
          <w:trHeight w:val="9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Employee is injured and refuses treatment. Even</w:t>
            </w:r>
            <w:r w:rsidR="001E33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51303">
              <w:rPr>
                <w:rFonts w:ascii="Calibri" w:eastAsia="Times New Roman" w:hAnsi="Calibri" w:cs="Calibri"/>
                <w:color w:val="000000"/>
              </w:rPr>
              <w:t>though no treatment was sought, the employee misses multiple days of work due to the injury.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51303" w:rsidRPr="00351303" w:rsidTr="00351303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An employee suffers a seizure while at work</w:t>
            </w:r>
            <w:r w:rsidR="001E33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bookmarkStart w:id="0" w:name="_GoBack"/>
            <w:bookmarkEnd w:id="0"/>
            <w:r w:rsidRPr="00351303">
              <w:rPr>
                <w:rFonts w:ascii="Calibri" w:eastAsia="Times New Roman" w:hAnsi="Calibri" w:cs="Calibri"/>
                <w:color w:val="000000"/>
              </w:rPr>
              <w:t xml:space="preserve">and suffers injuries during the seizure which require time away from work.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51303" w:rsidRPr="00351303" w:rsidTr="00351303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An employee was on-site and prior to clocking in for her shift, she suffers an injury while changing clothes for work.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51303" w:rsidRPr="00351303" w:rsidTr="00351303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 xml:space="preserve">A business has a common area that it shares with other businesses in the same building. An employee slips in the common area on their way to work and requires medical treatment.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51303" w:rsidRPr="00351303" w:rsidTr="00351303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 xml:space="preserve">An employee working outside gets stung by a bee during work hours and requires medical treatment due to an allergic reaction.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03" w:rsidRPr="00351303" w:rsidRDefault="00351303" w:rsidP="00351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3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C94D66" w:rsidRDefault="00C94D66" w:rsidP="00A76511"/>
    <w:p w:rsidR="00C94D66" w:rsidRPr="00A76511" w:rsidRDefault="00C94D66" w:rsidP="00A76511"/>
    <w:sectPr w:rsidR="00C94D66" w:rsidRPr="00A7651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81D" w:rsidRDefault="00A9781D" w:rsidP="00A76511">
      <w:pPr>
        <w:spacing w:after="0" w:line="240" w:lineRule="auto"/>
      </w:pPr>
      <w:r>
        <w:separator/>
      </w:r>
    </w:p>
  </w:endnote>
  <w:endnote w:type="continuationSeparator" w:id="0">
    <w:p w:rsidR="00A9781D" w:rsidRDefault="00A9781D" w:rsidP="00A7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81D" w:rsidRDefault="00A9781D" w:rsidP="00A76511">
      <w:pPr>
        <w:spacing w:after="0" w:line="240" w:lineRule="auto"/>
      </w:pPr>
      <w:r>
        <w:separator/>
      </w:r>
    </w:p>
  </w:footnote>
  <w:footnote w:type="continuationSeparator" w:id="0">
    <w:p w:rsidR="00A9781D" w:rsidRDefault="00A9781D" w:rsidP="00A76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511" w:rsidRPr="004D60CE" w:rsidRDefault="00A76511" w:rsidP="00A76511">
    <w:pPr>
      <w:jc w:val="center"/>
      <w:rPr>
        <w:i/>
        <w:sz w:val="32"/>
      </w:rPr>
    </w:pPr>
    <w:r w:rsidRPr="004D60CE">
      <w:rPr>
        <w:i/>
        <w:sz w:val="32"/>
      </w:rPr>
      <w:t xml:space="preserve">To Record or Not </w:t>
    </w:r>
    <w:proofErr w:type="gramStart"/>
    <w:r w:rsidRPr="004D60CE">
      <w:rPr>
        <w:i/>
        <w:sz w:val="32"/>
      </w:rPr>
      <w:t>To</w:t>
    </w:r>
    <w:proofErr w:type="gramEnd"/>
    <w:r w:rsidRPr="004D60CE">
      <w:rPr>
        <w:i/>
        <w:sz w:val="32"/>
      </w:rPr>
      <w:t xml:space="preserve"> Record</w:t>
    </w:r>
  </w:p>
  <w:p w:rsidR="00A76511" w:rsidRPr="004D60CE" w:rsidRDefault="00A76511" w:rsidP="00A76511">
    <w:pPr>
      <w:ind w:left="720"/>
      <w:rPr>
        <w:sz w:val="24"/>
      </w:rPr>
    </w:pPr>
    <w:r>
      <w:rPr>
        <w:sz w:val="24"/>
      </w:rPr>
      <w:t>I</w:t>
    </w:r>
    <w:r w:rsidRPr="004D60CE">
      <w:rPr>
        <w:sz w:val="24"/>
      </w:rPr>
      <w:t>nstructions: Read each example to determine if the instance would be considered recordable</w:t>
    </w:r>
    <w:r>
      <w:rPr>
        <w:sz w:val="24"/>
      </w:rPr>
      <w:t xml:space="preserve"> </w:t>
    </w:r>
    <w:r w:rsidRPr="004D60CE">
      <w:rPr>
        <w:sz w:val="24"/>
      </w:rPr>
      <w:t>or non-recordable (first aid only or specifically excluded) and place a check mark in the appropriate column. Underline the key words in the description that you feel were important in making your determinations.</w:t>
    </w:r>
  </w:p>
  <w:p w:rsidR="00A76511" w:rsidRDefault="00A765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CE"/>
    <w:rsid w:val="001E337D"/>
    <w:rsid w:val="00351303"/>
    <w:rsid w:val="004D60CE"/>
    <w:rsid w:val="0061228A"/>
    <w:rsid w:val="008A155E"/>
    <w:rsid w:val="00A76511"/>
    <w:rsid w:val="00A9781D"/>
    <w:rsid w:val="00C118E2"/>
    <w:rsid w:val="00C94D66"/>
    <w:rsid w:val="00DA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789B2"/>
  <w15:chartTrackingRefBased/>
  <w15:docId w15:val="{26460278-E6B7-4F67-B0A4-09D6390B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511"/>
  </w:style>
  <w:style w:type="paragraph" w:styleId="Footer">
    <w:name w:val="footer"/>
    <w:basedOn w:val="Normal"/>
    <w:link w:val="FooterChar"/>
    <w:uiPriority w:val="99"/>
    <w:unhideWhenUsed/>
    <w:rsid w:val="00A76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4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Dunphy, Cory</dc:creator>
  <cp:keywords/>
  <dc:description/>
  <cp:lastModifiedBy>Dunphy, Cory</cp:lastModifiedBy>
  <cp:revision>2</cp:revision>
  <cp:lastPrinted>2019-12-17T13:36:00Z</cp:lastPrinted>
  <dcterms:created xsi:type="dcterms:W3CDTF">2021-01-06T15:54:00Z</dcterms:created>
  <dcterms:modified xsi:type="dcterms:W3CDTF">2021-01-06T15:54:00Z</dcterms:modified>
</cp:coreProperties>
</file>